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0F0" w:rsidRPr="003600F0" w:rsidRDefault="003600F0" w:rsidP="003600F0">
      <w:pPr>
        <w:spacing w:line="420" w:lineRule="exact"/>
        <w:jc w:val="left"/>
        <w:outlineLvl w:val="1"/>
        <w:rPr>
          <w:rFonts w:ascii="黑体" w:eastAsia="黑体" w:hAnsi="黑体" w:cs="黑体"/>
          <w:b/>
          <w:sz w:val="32"/>
          <w:szCs w:val="32"/>
        </w:rPr>
      </w:pPr>
      <w:bookmarkStart w:id="0" w:name="_Toc470515102"/>
      <w:bookmarkStart w:id="1" w:name="_Toc470511622"/>
      <w:bookmarkStart w:id="2" w:name="_Toc470524483"/>
      <w:bookmarkStart w:id="3" w:name="_Toc470523952"/>
      <w:bookmarkStart w:id="4" w:name="_Toc474138498"/>
      <w:r w:rsidRPr="003600F0">
        <w:rPr>
          <w:rFonts w:ascii="黑体" w:eastAsia="黑体" w:hAnsi="黑体" w:cs="黑体" w:hint="eastAsia"/>
          <w:b/>
          <w:sz w:val="32"/>
          <w:szCs w:val="32"/>
        </w:rPr>
        <w:t>子项目名称：</w:t>
      </w:r>
      <w:r w:rsidRPr="003600F0">
        <w:rPr>
          <w:rFonts w:ascii="黑体" w:eastAsia="黑体" w:hAnsi="黑体" w:hint="eastAsia"/>
          <w:spacing w:val="4"/>
          <w:kern w:val="0"/>
          <w:sz w:val="32"/>
          <w:szCs w:val="32"/>
        </w:rPr>
        <w:t>中国政府财政管理信息系统现代化</w:t>
      </w:r>
    </w:p>
    <w:p w:rsidR="003600F0" w:rsidRPr="003600F0" w:rsidRDefault="003600F0" w:rsidP="004E2A95">
      <w:pPr>
        <w:spacing w:line="420" w:lineRule="exact"/>
        <w:jc w:val="center"/>
        <w:outlineLvl w:val="1"/>
        <w:rPr>
          <w:rFonts w:ascii="仿宋_GB2312" w:eastAsia="仿宋_GB2312" w:hAnsi="宋体" w:cs="黑体"/>
          <w:b/>
          <w:sz w:val="32"/>
          <w:szCs w:val="32"/>
        </w:rPr>
      </w:pPr>
    </w:p>
    <w:p w:rsidR="003600F0" w:rsidRPr="003600F0" w:rsidRDefault="003600F0" w:rsidP="004E2A95">
      <w:pPr>
        <w:spacing w:line="420" w:lineRule="exact"/>
        <w:jc w:val="center"/>
        <w:outlineLvl w:val="1"/>
        <w:rPr>
          <w:rFonts w:ascii="仿宋_GB2312" w:eastAsia="仿宋_GB2312" w:hAnsi="宋体" w:cs="黑体"/>
          <w:b/>
          <w:sz w:val="32"/>
          <w:szCs w:val="32"/>
        </w:rPr>
      </w:pPr>
    </w:p>
    <w:p w:rsidR="003600F0" w:rsidRPr="003600F0" w:rsidRDefault="003600F0" w:rsidP="00E37528">
      <w:pPr>
        <w:spacing w:line="360" w:lineRule="auto"/>
        <w:jc w:val="center"/>
        <w:outlineLvl w:val="1"/>
        <w:rPr>
          <w:rFonts w:ascii="仿宋_GB2312" w:eastAsia="仿宋_GB2312" w:hAnsi="宋体" w:cs="黑体"/>
          <w:b/>
          <w:sz w:val="36"/>
          <w:szCs w:val="36"/>
        </w:rPr>
      </w:pPr>
      <w:r w:rsidRPr="003600F0">
        <w:rPr>
          <w:rFonts w:ascii="仿宋_GB2312" w:eastAsia="仿宋_GB2312" w:hAnsi="宋体" w:hint="eastAsia"/>
          <w:b/>
          <w:spacing w:val="4"/>
          <w:kern w:val="0"/>
          <w:sz w:val="36"/>
          <w:szCs w:val="36"/>
        </w:rPr>
        <w:t>中国政府财政管理信息系统现代化</w:t>
      </w:r>
    </w:p>
    <w:p w:rsidR="004E2A95" w:rsidRPr="003600F0" w:rsidRDefault="004E2A95" w:rsidP="00E37528">
      <w:pPr>
        <w:spacing w:line="360" w:lineRule="auto"/>
        <w:jc w:val="center"/>
        <w:outlineLvl w:val="1"/>
        <w:rPr>
          <w:rFonts w:ascii="仿宋_GB2312" w:eastAsia="仿宋_GB2312" w:hAnsi="宋体" w:cs="黑体"/>
          <w:b/>
          <w:sz w:val="36"/>
          <w:szCs w:val="36"/>
        </w:rPr>
      </w:pPr>
      <w:r w:rsidRPr="003600F0">
        <w:rPr>
          <w:rFonts w:ascii="仿宋_GB2312" w:eastAsia="仿宋_GB2312" w:hAnsi="宋体" w:cs="黑体" w:hint="eastAsia"/>
          <w:b/>
          <w:sz w:val="36"/>
          <w:szCs w:val="36"/>
        </w:rPr>
        <w:t>工作任务大纲</w:t>
      </w:r>
      <w:bookmarkEnd w:id="0"/>
      <w:bookmarkEnd w:id="1"/>
      <w:bookmarkEnd w:id="2"/>
      <w:bookmarkEnd w:id="3"/>
      <w:bookmarkEnd w:id="4"/>
    </w:p>
    <w:p w:rsidR="004E2A95" w:rsidRPr="003600F0" w:rsidRDefault="004E2A95" w:rsidP="004E2A95">
      <w:pPr>
        <w:pStyle w:val="1"/>
        <w:spacing w:line="300" w:lineRule="atLeast"/>
        <w:ind w:firstLineChars="0" w:firstLine="0"/>
        <w:rPr>
          <w:rFonts w:ascii="仿宋_GB2312" w:eastAsia="仿宋_GB2312" w:hAnsi="宋体"/>
          <w:b/>
          <w:spacing w:val="4"/>
          <w:kern w:val="0"/>
          <w:sz w:val="32"/>
          <w:szCs w:val="32"/>
        </w:rPr>
      </w:pPr>
    </w:p>
    <w:p w:rsidR="004E2A95" w:rsidRPr="003600F0" w:rsidRDefault="00A438F0" w:rsidP="003600F0">
      <w:pPr>
        <w:pStyle w:val="a4"/>
        <w:spacing w:line="360" w:lineRule="auto"/>
        <w:ind w:firstLine="656"/>
        <w:rPr>
          <w:rFonts w:ascii="仿宋_GB2312" w:eastAsia="仿宋_GB2312"/>
          <w:sz w:val="32"/>
          <w:szCs w:val="32"/>
        </w:rPr>
      </w:pPr>
      <w:r>
        <w:rPr>
          <w:rFonts w:ascii="仿宋_GB2312" w:eastAsia="仿宋_GB2312" w:hint="eastAsia"/>
          <w:sz w:val="32"/>
          <w:szCs w:val="32"/>
        </w:rPr>
        <w:t>经财政部批准，财政部信息网络中心</w:t>
      </w:r>
      <w:r w:rsidR="004E2A95" w:rsidRPr="003600F0">
        <w:rPr>
          <w:rFonts w:ascii="仿宋_GB2312" w:eastAsia="仿宋_GB2312" w:hint="eastAsia"/>
          <w:sz w:val="32"/>
          <w:szCs w:val="32"/>
        </w:rPr>
        <w:t>正在执行世界银行贷款现代财政制度与国家治理项目中的</w:t>
      </w:r>
      <w:proofErr w:type="gramStart"/>
      <w:r w:rsidR="004E2A95" w:rsidRPr="003600F0">
        <w:rPr>
          <w:rFonts w:ascii="仿宋_GB2312" w:eastAsia="仿宋_GB2312" w:hint="eastAsia"/>
          <w:sz w:val="32"/>
          <w:szCs w:val="32"/>
        </w:rPr>
        <w:t>一</w:t>
      </w:r>
      <w:proofErr w:type="gramEnd"/>
      <w:r w:rsidR="004E2A95" w:rsidRPr="003600F0">
        <w:rPr>
          <w:rFonts w:ascii="仿宋_GB2312" w:eastAsia="仿宋_GB2312" w:hint="eastAsia"/>
          <w:sz w:val="32"/>
          <w:szCs w:val="32"/>
        </w:rPr>
        <w:t>个子项目</w:t>
      </w:r>
      <w:r>
        <w:rPr>
          <w:rFonts w:ascii="仿宋_GB2312" w:eastAsia="仿宋_GB2312" w:hint="eastAsia"/>
          <w:sz w:val="32"/>
          <w:szCs w:val="32"/>
        </w:rPr>
        <w:t>--</w:t>
      </w:r>
      <w:r w:rsidRPr="00A438F0">
        <w:rPr>
          <w:rFonts w:ascii="仿宋_GB2312" w:eastAsia="仿宋_GB2312" w:hint="eastAsia"/>
          <w:sz w:val="32"/>
          <w:szCs w:val="32"/>
        </w:rPr>
        <w:t>中国政府财政管理信息系统现代化</w:t>
      </w:r>
      <w:r>
        <w:rPr>
          <w:rFonts w:ascii="仿宋_GB2312" w:eastAsia="仿宋_GB2312" w:hint="eastAsia"/>
          <w:sz w:val="32"/>
          <w:szCs w:val="32"/>
        </w:rPr>
        <w:t>。该子项目的目标是</w:t>
      </w:r>
      <w:r w:rsidR="004E2A95" w:rsidRPr="003600F0">
        <w:rPr>
          <w:rFonts w:ascii="仿宋_GB2312" w:eastAsia="仿宋_GB2312" w:hint="eastAsia"/>
          <w:sz w:val="32"/>
          <w:szCs w:val="32"/>
        </w:rPr>
        <w:t>通过项目实施，在学习和借鉴国外先进的财政信息系统现代化建设与管理经验的基础上，利用成熟的信息化体系架构理念和方法，研究提出与财政管理改革及未来发展相适应的中国政府财政管理信息系统体系结构和设计，指导中国</w:t>
      </w:r>
      <w:r>
        <w:rPr>
          <w:rFonts w:ascii="仿宋_GB2312" w:eastAsia="仿宋_GB2312" w:hint="eastAsia"/>
          <w:sz w:val="32"/>
          <w:szCs w:val="32"/>
        </w:rPr>
        <w:t>政府财政管理信息系统现代化建设，以更好地支撑财政业务改革和管理。为此，信息网络中心希望聘请咨询服务机构，就“中国政府财政管理信系统现代化”</w:t>
      </w:r>
      <w:r w:rsidR="004E2A95" w:rsidRPr="003600F0">
        <w:rPr>
          <w:rFonts w:ascii="仿宋_GB2312" w:eastAsia="仿宋_GB2312" w:hint="eastAsia"/>
          <w:sz w:val="32"/>
          <w:szCs w:val="32"/>
        </w:rPr>
        <w:t>开展研究。</w:t>
      </w:r>
    </w:p>
    <w:p w:rsidR="004E2A95" w:rsidRPr="003600F0" w:rsidRDefault="004E2A95" w:rsidP="003600F0">
      <w:pPr>
        <w:pStyle w:val="a4"/>
        <w:spacing w:line="360" w:lineRule="auto"/>
        <w:ind w:firstLine="658"/>
        <w:rPr>
          <w:rFonts w:ascii="仿宋_GB2312" w:eastAsia="仿宋_GB2312"/>
          <w:b/>
          <w:sz w:val="32"/>
          <w:szCs w:val="32"/>
        </w:rPr>
      </w:pPr>
      <w:r w:rsidRPr="003600F0">
        <w:rPr>
          <w:rFonts w:ascii="仿宋_GB2312" w:eastAsia="仿宋_GB2312" w:hint="eastAsia"/>
          <w:b/>
          <w:sz w:val="32"/>
          <w:szCs w:val="32"/>
        </w:rPr>
        <w:t>一、背景</w:t>
      </w:r>
    </w:p>
    <w:p w:rsidR="004E2A95" w:rsidRPr="003600F0" w:rsidRDefault="004E2A95" w:rsidP="003600F0">
      <w:pPr>
        <w:pStyle w:val="a4"/>
        <w:spacing w:line="360" w:lineRule="auto"/>
        <w:ind w:firstLine="658"/>
        <w:rPr>
          <w:rFonts w:ascii="仿宋_GB2312" w:eastAsia="仿宋_GB2312"/>
          <w:b/>
          <w:sz w:val="32"/>
          <w:szCs w:val="32"/>
        </w:rPr>
      </w:pPr>
      <w:r w:rsidRPr="003600F0">
        <w:rPr>
          <w:rFonts w:ascii="仿宋_GB2312" w:eastAsia="仿宋_GB2312" w:hint="eastAsia"/>
          <w:b/>
          <w:sz w:val="32"/>
          <w:szCs w:val="32"/>
        </w:rPr>
        <w:t>1.1.</w:t>
      </w:r>
      <w:r w:rsidR="00A438F0">
        <w:rPr>
          <w:rFonts w:ascii="仿宋_GB2312" w:eastAsia="仿宋_GB2312" w:hint="eastAsia"/>
          <w:b/>
          <w:sz w:val="32"/>
          <w:szCs w:val="32"/>
        </w:rPr>
        <w:t>关于“中国政府财政管理信息系统现代化”</w:t>
      </w:r>
    </w:p>
    <w:p w:rsidR="004E2A95" w:rsidRPr="003600F0" w:rsidRDefault="004E2A95" w:rsidP="003600F0">
      <w:pPr>
        <w:pStyle w:val="a4"/>
        <w:spacing w:line="360" w:lineRule="auto"/>
        <w:ind w:firstLine="656"/>
        <w:rPr>
          <w:rFonts w:ascii="仿宋_GB2312" w:eastAsia="仿宋_GB2312"/>
          <w:sz w:val="32"/>
          <w:szCs w:val="32"/>
        </w:rPr>
      </w:pPr>
      <w:r w:rsidRPr="003600F0">
        <w:rPr>
          <w:rFonts w:ascii="仿宋_GB2312" w:eastAsia="仿宋_GB2312" w:hint="eastAsia"/>
          <w:sz w:val="32"/>
          <w:szCs w:val="32"/>
        </w:rPr>
        <w:t>财政部自2012年开始启动了财政信息系统建设工作。目前，财政已经建立了预算、国库支付、政府采购、资产管理、非</w:t>
      </w:r>
      <w:proofErr w:type="gramStart"/>
      <w:r w:rsidRPr="003600F0">
        <w:rPr>
          <w:rFonts w:ascii="仿宋_GB2312" w:eastAsia="仿宋_GB2312" w:hint="eastAsia"/>
          <w:sz w:val="32"/>
          <w:szCs w:val="32"/>
        </w:rPr>
        <w:t>税收入等财政</w:t>
      </w:r>
      <w:proofErr w:type="gramEnd"/>
      <w:r w:rsidRPr="003600F0">
        <w:rPr>
          <w:rFonts w:ascii="仿宋_GB2312" w:eastAsia="仿宋_GB2312" w:hint="eastAsia"/>
          <w:sz w:val="32"/>
          <w:szCs w:val="32"/>
        </w:rPr>
        <w:t>核心业务系统和一系列相关的业务辅助系统、行政办公管理系统等，有力地支撑了财政业务的开展，并为财政数据管理和数据分析奠定了基础。由于</w:t>
      </w:r>
      <w:r w:rsidRPr="003600F0">
        <w:rPr>
          <w:rFonts w:ascii="仿宋_GB2312" w:eastAsia="仿宋_GB2312" w:hint="eastAsia"/>
          <w:sz w:val="32"/>
          <w:szCs w:val="32"/>
        </w:rPr>
        <w:lastRenderedPageBreak/>
        <w:t>前期信息系统的建设主要围绕业务和改革要求开展，按照急用先上的原则推进，因此在信息系统建设上存在信息系统林立、缺少统一的标准规范、信息难已共享、功能重复、流程不够精炼等问题。</w:t>
      </w:r>
    </w:p>
    <w:p w:rsidR="004E2A95" w:rsidRPr="003600F0" w:rsidRDefault="004E2A95" w:rsidP="003600F0">
      <w:pPr>
        <w:pStyle w:val="a4"/>
        <w:spacing w:line="360" w:lineRule="auto"/>
        <w:ind w:firstLine="656"/>
        <w:rPr>
          <w:rFonts w:ascii="仿宋_GB2312" w:eastAsia="仿宋_GB2312"/>
          <w:sz w:val="32"/>
          <w:szCs w:val="32"/>
        </w:rPr>
      </w:pPr>
      <w:r w:rsidRPr="003600F0">
        <w:rPr>
          <w:rFonts w:ascii="仿宋_GB2312" w:eastAsia="仿宋_GB2312" w:hint="eastAsia"/>
          <w:sz w:val="32"/>
          <w:szCs w:val="32"/>
        </w:rPr>
        <w:t>2014年，国务院下发《关于深化预算管理制度改革的决定》（国发45号），决定中提出“贯彻落实党的十八届三中全会精神和国务院决策部署，深化预算管理制度改革，实施全面规范、公开透明的预算制度，是深化财税体制改革，建立现代公共财政制度的迫切需要；是完善社会主义市场经济体制，加快转变政府职能的必然要求；是推进国家治理体系现代化，实现国家长治久安的重要保障”，决定中明确了全面推进深化预算管理制度改革的七项工作内容。深化预算管理制度改革，实现财政治理的现代化 ，必须依托现代的信息技术，业务改革和信息技术的使用是财政管理现代化的一体两翼，必须同步设计、同步推进。</w:t>
      </w:r>
    </w:p>
    <w:p w:rsidR="004E2A95" w:rsidRPr="003600F0" w:rsidRDefault="004E2A95" w:rsidP="003600F0">
      <w:pPr>
        <w:pStyle w:val="a4"/>
        <w:spacing w:line="360" w:lineRule="auto"/>
        <w:ind w:firstLine="656"/>
        <w:rPr>
          <w:rFonts w:ascii="仿宋_GB2312" w:eastAsia="仿宋_GB2312"/>
          <w:sz w:val="32"/>
          <w:szCs w:val="32"/>
        </w:rPr>
      </w:pPr>
      <w:r w:rsidRPr="003600F0">
        <w:rPr>
          <w:rFonts w:ascii="仿宋_GB2312" w:eastAsia="仿宋_GB2312" w:hint="eastAsia"/>
          <w:sz w:val="32"/>
          <w:szCs w:val="32"/>
        </w:rPr>
        <w:t>本子项目就是要解决预算改革推进过程中，信息系统的建设问题，通过该子项目，围绕财政主体业务，提出符合当前国际主流的财政信息系统建设的现代化思路和研究报告。</w:t>
      </w:r>
    </w:p>
    <w:p w:rsidR="004E2A95" w:rsidRPr="003600F0" w:rsidRDefault="004E2A95" w:rsidP="003600F0">
      <w:pPr>
        <w:pStyle w:val="a4"/>
        <w:spacing w:line="360" w:lineRule="auto"/>
        <w:ind w:firstLine="658"/>
        <w:rPr>
          <w:rFonts w:ascii="仿宋_GB2312" w:eastAsia="仿宋_GB2312"/>
          <w:b/>
          <w:sz w:val="32"/>
          <w:szCs w:val="32"/>
        </w:rPr>
      </w:pPr>
      <w:r w:rsidRPr="003600F0">
        <w:rPr>
          <w:rFonts w:ascii="仿宋_GB2312" w:eastAsia="仿宋_GB2312" w:hint="eastAsia"/>
          <w:b/>
          <w:sz w:val="32"/>
          <w:szCs w:val="32"/>
        </w:rPr>
        <w:t>1.2.关于本任务</w:t>
      </w:r>
    </w:p>
    <w:p w:rsidR="004E2A95" w:rsidRPr="003600F0" w:rsidRDefault="004E2A95" w:rsidP="003600F0">
      <w:pPr>
        <w:pStyle w:val="a4"/>
        <w:spacing w:line="360" w:lineRule="auto"/>
        <w:ind w:firstLine="656"/>
        <w:rPr>
          <w:rFonts w:ascii="仿宋_GB2312" w:eastAsia="仿宋_GB2312"/>
          <w:sz w:val="32"/>
          <w:szCs w:val="32"/>
        </w:rPr>
      </w:pPr>
      <w:r w:rsidRPr="003600F0">
        <w:rPr>
          <w:rFonts w:ascii="仿宋_GB2312" w:eastAsia="仿宋_GB2312" w:hint="eastAsia"/>
          <w:sz w:val="32"/>
          <w:szCs w:val="32"/>
        </w:rPr>
        <w:t>自本世纪初起，财政部先后施行了部门预算、国库单一账户和集中支付等一系列重要改革，中央和地方财政部</w:t>
      </w:r>
      <w:proofErr w:type="gramStart"/>
      <w:r w:rsidRPr="003600F0">
        <w:rPr>
          <w:rFonts w:ascii="仿宋_GB2312" w:eastAsia="仿宋_GB2312" w:hint="eastAsia"/>
          <w:sz w:val="32"/>
          <w:szCs w:val="32"/>
        </w:rPr>
        <w:lastRenderedPageBreak/>
        <w:t>门配套</w:t>
      </w:r>
      <w:proofErr w:type="gramEnd"/>
      <w:r w:rsidRPr="003600F0">
        <w:rPr>
          <w:rFonts w:ascii="仿宋_GB2312" w:eastAsia="仿宋_GB2312" w:hint="eastAsia"/>
          <w:sz w:val="32"/>
          <w:szCs w:val="32"/>
        </w:rPr>
        <w:t>财政管理改革建设了部门预算管理系统、国库支付管理系统、政府采购管理系统、资产管理系统等各财政业务应用系统，较好地支撑了财政改革和业务管理。随着新一轮财税体制改革的开展，现有的业务系统暴露出一些深层次的问题：一是预算编制、国库支付、政府采购、资产管理、财政预算执行报告等系统都是按照急需先上的原则进行建设的，大都是各自独立的系统；二是现有系统数据结构、底层架构、流程管理等各环节都是基于本世纪初提出的改革内容进行设计的，虽然随着改革的深入和业务管理需求的提出做过相应的升级改造，但主要是针对业务表层做的改造，底层基础结构在可满足现行业务需求的情况下，基本未做过根本性的改变；三是现有系统还未能实现完整的预算管理和绩效管理，特别是支撑中期财政规划、部门滚动的规划管理以及权责发生制下的政府财务报告等新一轮的改革内容的工作也才刚刚起步，国库执行系统尚未完整建立承诺、控制和应收、应付控制机制等。</w:t>
      </w:r>
    </w:p>
    <w:p w:rsidR="004E2A95" w:rsidRPr="003600F0" w:rsidRDefault="004E2A95" w:rsidP="003600F0">
      <w:pPr>
        <w:pStyle w:val="a4"/>
        <w:spacing w:line="360" w:lineRule="auto"/>
        <w:ind w:firstLine="656"/>
        <w:rPr>
          <w:rFonts w:ascii="仿宋_GB2312" w:eastAsia="仿宋_GB2312"/>
          <w:sz w:val="32"/>
          <w:szCs w:val="32"/>
        </w:rPr>
      </w:pPr>
      <w:r w:rsidRPr="003600F0">
        <w:rPr>
          <w:rFonts w:ascii="仿宋_GB2312" w:eastAsia="仿宋_GB2312" w:hint="eastAsia"/>
          <w:sz w:val="32"/>
          <w:szCs w:val="32"/>
        </w:rPr>
        <w:t>随着《深化财税体制改革总体方案》、《新预算法》、《国务院关于深化预算管理制度改革的决定》等改革措施陆续颁布实施，各项改革任务正加速向纵深推进。财政信息化作为支撑财政管理和改革的重要手段和保障，迫切需要从信息系统建设理念、体系架构和系统设计等方面加大研究力度，加强前瞻性、科学性的规划设计，提出现代化</w:t>
      </w:r>
      <w:r w:rsidRPr="003600F0">
        <w:rPr>
          <w:rFonts w:ascii="仿宋_GB2312" w:eastAsia="仿宋_GB2312" w:hint="eastAsia"/>
          <w:sz w:val="32"/>
          <w:szCs w:val="32"/>
        </w:rPr>
        <w:lastRenderedPageBreak/>
        <w:t>的中国政府财政管理信息系统建设思路，以确保信息系统建设能够满足建立现代财政制度需要，适应国家治理能力现代化的要求和长远发展。</w:t>
      </w:r>
    </w:p>
    <w:p w:rsidR="004E2A95" w:rsidRPr="003600F0" w:rsidRDefault="004E2A95" w:rsidP="003600F0">
      <w:pPr>
        <w:pStyle w:val="a4"/>
        <w:spacing w:line="360" w:lineRule="auto"/>
        <w:ind w:firstLine="656"/>
        <w:rPr>
          <w:rFonts w:ascii="仿宋_GB2312" w:eastAsia="仿宋_GB2312"/>
          <w:sz w:val="32"/>
          <w:szCs w:val="32"/>
        </w:rPr>
      </w:pPr>
      <w:r w:rsidRPr="003600F0">
        <w:rPr>
          <w:rFonts w:ascii="仿宋_GB2312" w:eastAsia="仿宋_GB2312" w:hint="eastAsia"/>
          <w:sz w:val="32"/>
          <w:szCs w:val="32"/>
        </w:rPr>
        <w:t>该研究任务是子项目的核心内容，依据如上子项目建设背景，该研究任务开展的必要性：一是财税体制改革工作落实的要求，二是财政科学决策的要求，三是财政管理现代化的要求。</w:t>
      </w:r>
    </w:p>
    <w:p w:rsidR="004E2A95" w:rsidRPr="003600F0" w:rsidRDefault="004E2A95" w:rsidP="003600F0">
      <w:pPr>
        <w:pStyle w:val="a4"/>
        <w:spacing w:line="360" w:lineRule="auto"/>
        <w:ind w:firstLine="658"/>
        <w:rPr>
          <w:rFonts w:ascii="仿宋_GB2312" w:eastAsia="仿宋_GB2312"/>
          <w:b/>
          <w:sz w:val="32"/>
          <w:szCs w:val="32"/>
        </w:rPr>
      </w:pPr>
      <w:r w:rsidRPr="003600F0">
        <w:rPr>
          <w:rFonts w:ascii="仿宋_GB2312" w:eastAsia="仿宋_GB2312" w:hint="eastAsia"/>
          <w:b/>
          <w:sz w:val="32"/>
          <w:szCs w:val="32"/>
        </w:rPr>
        <w:t>二、工作目标和范围</w:t>
      </w:r>
    </w:p>
    <w:p w:rsidR="004E2A95" w:rsidRPr="003600F0" w:rsidRDefault="004E2A95" w:rsidP="003600F0">
      <w:pPr>
        <w:pStyle w:val="a4"/>
        <w:spacing w:line="360" w:lineRule="auto"/>
        <w:ind w:firstLine="658"/>
        <w:rPr>
          <w:rFonts w:ascii="仿宋_GB2312" w:eastAsia="仿宋_GB2312"/>
          <w:b/>
          <w:sz w:val="32"/>
          <w:szCs w:val="32"/>
        </w:rPr>
      </w:pPr>
      <w:r w:rsidRPr="003600F0">
        <w:rPr>
          <w:rFonts w:ascii="仿宋_GB2312" w:eastAsia="仿宋_GB2312" w:hint="eastAsia"/>
          <w:b/>
          <w:sz w:val="32"/>
          <w:szCs w:val="32"/>
        </w:rPr>
        <w:t>2.1.目标</w:t>
      </w:r>
    </w:p>
    <w:p w:rsidR="004E2A95" w:rsidRPr="003600F0" w:rsidRDefault="004E2A95" w:rsidP="003600F0">
      <w:pPr>
        <w:spacing w:line="360" w:lineRule="auto"/>
        <w:ind w:firstLineChars="200" w:firstLine="656"/>
        <w:rPr>
          <w:rFonts w:ascii="仿宋_GB2312" w:eastAsia="仿宋_GB2312" w:hAnsi="宋体"/>
          <w:spacing w:val="4"/>
          <w:kern w:val="0"/>
          <w:sz w:val="32"/>
          <w:szCs w:val="32"/>
        </w:rPr>
      </w:pPr>
      <w:r w:rsidRPr="003600F0">
        <w:rPr>
          <w:rFonts w:ascii="仿宋_GB2312" w:eastAsia="仿宋_GB2312" w:hAnsi="宋体" w:hint="eastAsia"/>
          <w:spacing w:val="4"/>
          <w:kern w:val="0"/>
          <w:sz w:val="32"/>
          <w:szCs w:val="32"/>
        </w:rPr>
        <w:t>通过本研究任务，在学习、借鉴国外先进的财政信息系统现代化建设与管理经验的基础上，按照财政改革发展要求，有效分析财政业务流程，利用成熟的信息化体系架构理念和方法，结合信息化新技术应用，研究提出与财政管理改革及未来发展相适应的中国政府财政管理信息系统体系结构和设计，形成</w:t>
      </w:r>
      <w:r w:rsidRPr="003600F0">
        <w:rPr>
          <w:rFonts w:ascii="仿宋_GB2312" w:eastAsia="仿宋_GB2312" w:hAnsi="宋体" w:hint="eastAsia"/>
          <w:b/>
          <w:spacing w:val="4"/>
          <w:kern w:val="0"/>
          <w:sz w:val="32"/>
          <w:szCs w:val="32"/>
        </w:rPr>
        <w:t>中国政府财政管理信息系统现代化报告</w:t>
      </w:r>
      <w:r w:rsidRPr="003600F0">
        <w:rPr>
          <w:rFonts w:ascii="仿宋_GB2312" w:eastAsia="仿宋_GB2312" w:hAnsi="宋体" w:hint="eastAsia"/>
          <w:spacing w:val="4"/>
          <w:kern w:val="0"/>
          <w:sz w:val="32"/>
          <w:szCs w:val="32"/>
        </w:rPr>
        <w:t>，指导中国政府财政管理信息系统建设的现代化，以更好地支撑财政业务改革和管理，进一步提升财政信息化建设水平。</w:t>
      </w:r>
    </w:p>
    <w:p w:rsidR="004E2A95" w:rsidRPr="003600F0" w:rsidRDefault="004E2A95" w:rsidP="003600F0">
      <w:pPr>
        <w:pStyle w:val="a4"/>
        <w:spacing w:line="360" w:lineRule="auto"/>
        <w:ind w:firstLine="658"/>
        <w:rPr>
          <w:rFonts w:ascii="仿宋_GB2312" w:eastAsia="仿宋_GB2312"/>
          <w:b/>
          <w:sz w:val="32"/>
          <w:szCs w:val="32"/>
        </w:rPr>
      </w:pPr>
      <w:r w:rsidRPr="003600F0">
        <w:rPr>
          <w:rFonts w:ascii="仿宋_GB2312" w:eastAsia="仿宋_GB2312" w:hint="eastAsia"/>
          <w:b/>
          <w:sz w:val="32"/>
          <w:szCs w:val="32"/>
        </w:rPr>
        <w:t>2.2.范围</w:t>
      </w:r>
    </w:p>
    <w:p w:rsidR="004E2A95" w:rsidRPr="003600F0" w:rsidRDefault="004E2A95" w:rsidP="003600F0">
      <w:pPr>
        <w:pStyle w:val="a4"/>
        <w:spacing w:line="360" w:lineRule="auto"/>
        <w:ind w:firstLine="656"/>
        <w:rPr>
          <w:rFonts w:ascii="仿宋_GB2312" w:eastAsia="仿宋_GB2312"/>
          <w:sz w:val="32"/>
          <w:szCs w:val="32"/>
        </w:rPr>
      </w:pPr>
      <w:r w:rsidRPr="003600F0">
        <w:rPr>
          <w:rFonts w:ascii="仿宋_GB2312" w:eastAsia="仿宋_GB2312" w:hint="eastAsia"/>
          <w:sz w:val="32"/>
          <w:szCs w:val="32"/>
        </w:rPr>
        <w:t>本课题采用委托咨询机构的方式进行实施，该任务的承接者需协助子项目单位完成该项目的研究工作，重点研究解决以下问题：一是研究宏观经济预测信息资源库建设，</w:t>
      </w:r>
      <w:r w:rsidRPr="003600F0">
        <w:rPr>
          <w:rFonts w:ascii="仿宋_GB2312" w:eastAsia="仿宋_GB2312" w:hint="eastAsia"/>
          <w:sz w:val="32"/>
          <w:szCs w:val="32"/>
        </w:rPr>
        <w:lastRenderedPageBreak/>
        <w:t>为实现中期财政规划管理提供决策依据。将规划期内，国家有关重要政策、重大项目、重大改革、国民经济发展规划等宏观经济信息纳入系统，对未来三年重大财政收支情况进行预测。二是研究预算绩效指标管理系统建设，实现预算绩效评估。在建立完整的战略规划、年度绩效计划、绩效指标管理绩效评估的基础上，形成中期财政框架、中期预算框架、中期绩效框架。三是改进预算编制方法，实现自上而下的预算，实现跨年度预算平衡机制的自动、可控；四是建立灵活的预算项目结构，实现大项目全生命周期管理；五是研究国库执行系统中建立承诺、控制和应收、应付控制机制的建立；六是研究权责发生制政府综合财务报告的系统建设；七是实现内部控制，预防和检测业务流程和操作中潜在和实际的风险。工作内容包括项目活动的组织与管理（包括项目方案设计与完善、组织调研、组织国内交流研讨、翻译、</w:t>
      </w:r>
      <w:r w:rsidRPr="003600F0">
        <w:rPr>
          <w:rFonts w:ascii="仿宋_GB2312" w:eastAsia="仿宋_GB2312" w:hint="eastAsia"/>
          <w:color w:val="333333"/>
          <w:sz w:val="32"/>
          <w:szCs w:val="32"/>
          <w:shd w:val="clear" w:color="auto" w:fill="FFFFFF"/>
        </w:rPr>
        <w:t>组成专家团队</w:t>
      </w:r>
      <w:r w:rsidRPr="003600F0">
        <w:rPr>
          <w:rFonts w:ascii="仿宋_GB2312" w:eastAsia="仿宋_GB2312" w:hint="eastAsia"/>
          <w:sz w:val="32"/>
          <w:szCs w:val="32"/>
        </w:rPr>
        <w:t>等）；对构建满足新一轮财政管理改革要求的现代财政信息化架构设计提出思路和方案；撰写各阶段课题进展报告和研究成果报告。</w:t>
      </w:r>
    </w:p>
    <w:p w:rsidR="004E2A95" w:rsidRPr="003600F0" w:rsidRDefault="004E2A95" w:rsidP="003600F0">
      <w:pPr>
        <w:pStyle w:val="a4"/>
        <w:spacing w:line="360" w:lineRule="auto"/>
        <w:ind w:firstLine="656"/>
        <w:rPr>
          <w:rFonts w:ascii="仿宋_GB2312" w:eastAsia="仿宋_GB2312"/>
          <w:sz w:val="32"/>
          <w:szCs w:val="32"/>
        </w:rPr>
      </w:pPr>
      <w:r w:rsidRPr="003600F0">
        <w:rPr>
          <w:rFonts w:ascii="仿宋_GB2312" w:eastAsia="仿宋_GB2312" w:hint="eastAsia"/>
          <w:sz w:val="32"/>
          <w:szCs w:val="32"/>
        </w:rPr>
        <w:t>2.2.1咨询机构完成的具体工作包括以下八项内容：</w:t>
      </w:r>
    </w:p>
    <w:p w:rsidR="004E2A95" w:rsidRPr="003600F0" w:rsidRDefault="004E2A95" w:rsidP="003600F0">
      <w:pPr>
        <w:pStyle w:val="a4"/>
        <w:spacing w:line="360" w:lineRule="auto"/>
        <w:ind w:firstLine="656"/>
        <w:rPr>
          <w:rFonts w:ascii="仿宋_GB2312" w:eastAsia="仿宋_GB2312"/>
          <w:sz w:val="32"/>
          <w:szCs w:val="32"/>
        </w:rPr>
      </w:pPr>
      <w:r w:rsidRPr="003600F0">
        <w:rPr>
          <w:rFonts w:ascii="仿宋_GB2312" w:eastAsia="仿宋_GB2312" w:hint="eastAsia"/>
          <w:sz w:val="32"/>
          <w:szCs w:val="32"/>
        </w:rPr>
        <w:t>（1）咨询机构组织培训专业人员，对项目团队成员进行培训</w:t>
      </w:r>
    </w:p>
    <w:p w:rsidR="004E2A95" w:rsidRPr="003600F0" w:rsidRDefault="004E2A95" w:rsidP="003600F0">
      <w:pPr>
        <w:pStyle w:val="a4"/>
        <w:spacing w:line="360" w:lineRule="auto"/>
        <w:ind w:firstLine="656"/>
        <w:rPr>
          <w:rFonts w:ascii="仿宋_GB2312" w:eastAsia="仿宋_GB2312"/>
          <w:sz w:val="32"/>
          <w:szCs w:val="32"/>
        </w:rPr>
      </w:pPr>
      <w:r w:rsidRPr="003600F0">
        <w:rPr>
          <w:rFonts w:ascii="仿宋_GB2312" w:eastAsia="仿宋_GB2312" w:hint="eastAsia"/>
          <w:sz w:val="32"/>
          <w:szCs w:val="32"/>
        </w:rPr>
        <w:t>培训次数：1</w:t>
      </w:r>
    </w:p>
    <w:p w:rsidR="004E2A95" w:rsidRPr="003600F0" w:rsidRDefault="004E2A95" w:rsidP="003600F0">
      <w:pPr>
        <w:pStyle w:val="a4"/>
        <w:spacing w:line="360" w:lineRule="auto"/>
        <w:ind w:firstLine="656"/>
        <w:rPr>
          <w:rFonts w:ascii="仿宋_GB2312" w:eastAsia="仿宋_GB2312"/>
          <w:sz w:val="32"/>
          <w:szCs w:val="32"/>
        </w:rPr>
      </w:pPr>
      <w:r w:rsidRPr="003600F0">
        <w:rPr>
          <w:rFonts w:ascii="仿宋_GB2312" w:eastAsia="仿宋_GB2312" w:hint="eastAsia"/>
          <w:sz w:val="32"/>
          <w:szCs w:val="32"/>
        </w:rPr>
        <w:t>参加培训人数：不低于20人</w:t>
      </w:r>
    </w:p>
    <w:p w:rsidR="004E2A95" w:rsidRPr="003600F0" w:rsidRDefault="004E2A95" w:rsidP="003600F0">
      <w:pPr>
        <w:pStyle w:val="a4"/>
        <w:spacing w:line="360" w:lineRule="auto"/>
        <w:ind w:firstLine="656"/>
        <w:rPr>
          <w:rFonts w:ascii="仿宋_GB2312" w:eastAsia="仿宋_GB2312"/>
          <w:sz w:val="32"/>
          <w:szCs w:val="32"/>
        </w:rPr>
      </w:pPr>
      <w:r w:rsidRPr="003600F0">
        <w:rPr>
          <w:rFonts w:ascii="仿宋_GB2312" w:eastAsia="仿宋_GB2312" w:hint="eastAsia"/>
          <w:sz w:val="32"/>
          <w:szCs w:val="32"/>
        </w:rPr>
        <w:lastRenderedPageBreak/>
        <w:t>培训天数：</w:t>
      </w:r>
      <w:r w:rsidR="003A01B2">
        <w:rPr>
          <w:rFonts w:ascii="仿宋_GB2312" w:eastAsia="仿宋_GB2312" w:hint="eastAsia"/>
          <w:sz w:val="32"/>
          <w:szCs w:val="32"/>
        </w:rPr>
        <w:t>3-</w:t>
      </w:r>
      <w:r w:rsidRPr="003600F0">
        <w:rPr>
          <w:rFonts w:ascii="仿宋_GB2312" w:eastAsia="仿宋_GB2312" w:hint="eastAsia"/>
          <w:sz w:val="32"/>
          <w:szCs w:val="32"/>
        </w:rPr>
        <w:t>5天</w:t>
      </w:r>
    </w:p>
    <w:p w:rsidR="004E2A95" w:rsidRPr="003600F0" w:rsidRDefault="004E2A95" w:rsidP="003600F0">
      <w:pPr>
        <w:pStyle w:val="a4"/>
        <w:spacing w:line="360" w:lineRule="auto"/>
        <w:ind w:firstLine="656"/>
        <w:rPr>
          <w:rFonts w:ascii="仿宋_GB2312" w:eastAsia="仿宋_GB2312"/>
          <w:sz w:val="32"/>
          <w:szCs w:val="32"/>
        </w:rPr>
      </w:pPr>
      <w:r w:rsidRPr="003600F0">
        <w:rPr>
          <w:rFonts w:ascii="仿宋_GB2312" w:eastAsia="仿宋_GB2312" w:hint="eastAsia"/>
          <w:sz w:val="32"/>
          <w:szCs w:val="32"/>
        </w:rPr>
        <w:t>培训内容：培训内容包括财税体制改革政策解读，当前财政改革工作的进展情况和要求，财税改革热点问题的研究情况和目前的解决方案情况，信息化支撑财政改革的情况，信息新技术在财政的应用等，为项目开展做好业务和技术储备。</w:t>
      </w:r>
    </w:p>
    <w:p w:rsidR="004E2A95" w:rsidRPr="003600F0" w:rsidRDefault="004E2A95" w:rsidP="003600F0">
      <w:pPr>
        <w:pStyle w:val="a4"/>
        <w:spacing w:line="360" w:lineRule="auto"/>
        <w:ind w:firstLine="656"/>
        <w:rPr>
          <w:rFonts w:ascii="仿宋_GB2312" w:eastAsia="仿宋_GB2312"/>
          <w:sz w:val="32"/>
          <w:szCs w:val="32"/>
        </w:rPr>
      </w:pPr>
      <w:r w:rsidRPr="003600F0">
        <w:rPr>
          <w:rFonts w:ascii="仿宋_GB2312" w:eastAsia="仿宋_GB2312" w:hint="eastAsia"/>
          <w:sz w:val="32"/>
          <w:szCs w:val="32"/>
        </w:rPr>
        <w:t>培训师资：财政领域政策专家，参与政策制定或热点问题的研究，对目前财政改革和管理的总体工作开展深入了解；信息化领域行业专家，对信息技术在政府行业开展有深入研究，对信息新技术有深入的研究。</w:t>
      </w:r>
    </w:p>
    <w:p w:rsidR="004E2A95" w:rsidRPr="003600F0" w:rsidRDefault="004E2A95" w:rsidP="003600F0">
      <w:pPr>
        <w:pStyle w:val="a4"/>
        <w:spacing w:line="360" w:lineRule="auto"/>
        <w:ind w:firstLine="656"/>
        <w:rPr>
          <w:rFonts w:ascii="仿宋_GB2312" w:eastAsia="仿宋_GB2312"/>
          <w:sz w:val="32"/>
          <w:szCs w:val="32"/>
        </w:rPr>
      </w:pPr>
      <w:r w:rsidRPr="003600F0">
        <w:rPr>
          <w:rFonts w:ascii="仿宋_GB2312" w:eastAsia="仿宋_GB2312" w:hint="eastAsia"/>
          <w:sz w:val="32"/>
          <w:szCs w:val="32"/>
        </w:rPr>
        <w:t>（2）组织国内研讨</w:t>
      </w:r>
    </w:p>
    <w:p w:rsidR="004E2A95" w:rsidRPr="003600F0" w:rsidRDefault="004E2A95" w:rsidP="003600F0">
      <w:pPr>
        <w:pStyle w:val="a4"/>
        <w:spacing w:line="360" w:lineRule="auto"/>
        <w:ind w:firstLine="656"/>
        <w:rPr>
          <w:rFonts w:ascii="仿宋_GB2312" w:eastAsia="仿宋_GB2312"/>
          <w:sz w:val="32"/>
          <w:szCs w:val="32"/>
        </w:rPr>
      </w:pPr>
      <w:r w:rsidRPr="003600F0">
        <w:rPr>
          <w:rFonts w:ascii="仿宋_GB2312" w:eastAsia="仿宋_GB2312" w:hint="eastAsia"/>
          <w:sz w:val="32"/>
          <w:szCs w:val="32"/>
        </w:rPr>
        <w:t xml:space="preserve">研讨次数：2 </w:t>
      </w:r>
    </w:p>
    <w:p w:rsidR="004E2A95" w:rsidRPr="003600F0" w:rsidRDefault="004E2A95" w:rsidP="003600F0">
      <w:pPr>
        <w:pStyle w:val="a4"/>
        <w:spacing w:line="360" w:lineRule="auto"/>
        <w:ind w:firstLine="656"/>
        <w:rPr>
          <w:rFonts w:ascii="仿宋_GB2312" w:eastAsia="仿宋_GB2312"/>
          <w:sz w:val="32"/>
          <w:szCs w:val="32"/>
        </w:rPr>
      </w:pPr>
      <w:r w:rsidRPr="003600F0">
        <w:rPr>
          <w:rFonts w:ascii="仿宋_GB2312" w:eastAsia="仿宋_GB2312" w:hint="eastAsia"/>
          <w:sz w:val="32"/>
          <w:szCs w:val="32"/>
        </w:rPr>
        <w:t>研讨天数：</w:t>
      </w:r>
      <w:r w:rsidR="003A01B2">
        <w:rPr>
          <w:rFonts w:ascii="仿宋_GB2312" w:eastAsia="仿宋_GB2312" w:hint="eastAsia"/>
          <w:sz w:val="32"/>
          <w:szCs w:val="32"/>
        </w:rPr>
        <w:t>2-</w:t>
      </w:r>
      <w:r w:rsidRPr="003600F0">
        <w:rPr>
          <w:rFonts w:ascii="仿宋_GB2312" w:eastAsia="仿宋_GB2312" w:hint="eastAsia"/>
          <w:sz w:val="32"/>
          <w:szCs w:val="32"/>
        </w:rPr>
        <w:t>4天/次</w:t>
      </w:r>
    </w:p>
    <w:p w:rsidR="004E2A95" w:rsidRPr="003600F0" w:rsidRDefault="004E2A95" w:rsidP="003600F0">
      <w:pPr>
        <w:pStyle w:val="a4"/>
        <w:spacing w:line="360" w:lineRule="auto"/>
        <w:ind w:firstLine="656"/>
        <w:rPr>
          <w:rFonts w:ascii="仿宋_GB2312" w:eastAsia="仿宋_GB2312"/>
          <w:sz w:val="32"/>
          <w:szCs w:val="32"/>
        </w:rPr>
      </w:pPr>
      <w:r w:rsidRPr="003600F0">
        <w:rPr>
          <w:rFonts w:ascii="仿宋_GB2312" w:eastAsia="仿宋_GB2312" w:hint="eastAsia"/>
          <w:sz w:val="32"/>
          <w:szCs w:val="32"/>
        </w:rPr>
        <w:t>研讨要求:就课题研究过程中的重点问题及疑难问题组织专家进行研讨。</w:t>
      </w:r>
    </w:p>
    <w:p w:rsidR="004E2A95" w:rsidRPr="003600F0" w:rsidRDefault="004E2A95" w:rsidP="003600F0">
      <w:pPr>
        <w:pStyle w:val="a4"/>
        <w:spacing w:line="360" w:lineRule="auto"/>
        <w:ind w:firstLine="656"/>
        <w:rPr>
          <w:rFonts w:ascii="仿宋_GB2312" w:eastAsia="仿宋_GB2312"/>
          <w:sz w:val="32"/>
          <w:szCs w:val="32"/>
        </w:rPr>
      </w:pPr>
      <w:r w:rsidRPr="003600F0">
        <w:rPr>
          <w:rFonts w:ascii="仿宋_GB2312" w:eastAsia="仿宋_GB2312" w:hint="eastAsia"/>
          <w:sz w:val="32"/>
          <w:szCs w:val="32"/>
        </w:rPr>
        <w:t xml:space="preserve">（3）组织国内调研  </w:t>
      </w:r>
    </w:p>
    <w:p w:rsidR="004E2A95" w:rsidRPr="003600F0" w:rsidRDefault="004E2A95" w:rsidP="003600F0">
      <w:pPr>
        <w:pStyle w:val="a4"/>
        <w:spacing w:line="360" w:lineRule="auto"/>
        <w:ind w:firstLine="656"/>
        <w:rPr>
          <w:rFonts w:ascii="仿宋_GB2312" w:eastAsia="仿宋_GB2312"/>
          <w:sz w:val="32"/>
          <w:szCs w:val="32"/>
        </w:rPr>
      </w:pPr>
      <w:r w:rsidRPr="003600F0">
        <w:rPr>
          <w:rFonts w:ascii="仿宋_GB2312" w:eastAsia="仿宋_GB2312" w:hint="eastAsia"/>
          <w:sz w:val="32"/>
          <w:szCs w:val="32"/>
        </w:rPr>
        <w:t>调研次数：3次</w:t>
      </w:r>
    </w:p>
    <w:p w:rsidR="004E2A95" w:rsidRPr="003600F0" w:rsidRDefault="004E2A95" w:rsidP="003600F0">
      <w:pPr>
        <w:pStyle w:val="a4"/>
        <w:spacing w:line="360" w:lineRule="auto"/>
        <w:ind w:firstLine="656"/>
        <w:rPr>
          <w:rFonts w:ascii="仿宋_GB2312" w:eastAsia="仿宋_GB2312"/>
          <w:sz w:val="32"/>
          <w:szCs w:val="32"/>
        </w:rPr>
      </w:pPr>
      <w:r w:rsidRPr="003600F0">
        <w:rPr>
          <w:rFonts w:ascii="仿宋_GB2312" w:eastAsia="仿宋_GB2312" w:hint="eastAsia"/>
          <w:sz w:val="32"/>
          <w:szCs w:val="32"/>
        </w:rPr>
        <w:t>调研地点：在研究过程中依据实际情况确定</w:t>
      </w:r>
      <w:r w:rsidR="003A01B2">
        <w:rPr>
          <w:rFonts w:ascii="仿宋_GB2312" w:eastAsia="仿宋_GB2312" w:hint="eastAsia"/>
          <w:sz w:val="32"/>
          <w:szCs w:val="32"/>
        </w:rPr>
        <w:t>。</w:t>
      </w:r>
    </w:p>
    <w:p w:rsidR="004E2A95" w:rsidRPr="003600F0" w:rsidRDefault="004E2A95" w:rsidP="003600F0">
      <w:pPr>
        <w:pStyle w:val="a4"/>
        <w:spacing w:line="360" w:lineRule="auto"/>
        <w:ind w:firstLine="656"/>
        <w:rPr>
          <w:rFonts w:ascii="仿宋_GB2312" w:eastAsia="仿宋_GB2312"/>
          <w:sz w:val="32"/>
          <w:szCs w:val="32"/>
        </w:rPr>
      </w:pPr>
      <w:r w:rsidRPr="003600F0">
        <w:rPr>
          <w:rFonts w:ascii="仿宋_GB2312" w:eastAsia="仿宋_GB2312" w:hint="eastAsia"/>
          <w:sz w:val="32"/>
          <w:szCs w:val="32"/>
        </w:rPr>
        <w:t>调研内容：新政策最佳实践交流、财政业务一体化探索交流、信息化助力财政管理提升经验交流</w:t>
      </w:r>
      <w:r w:rsidR="003A01B2">
        <w:rPr>
          <w:rFonts w:ascii="仿宋_GB2312" w:eastAsia="仿宋_GB2312" w:hint="eastAsia"/>
          <w:sz w:val="32"/>
          <w:szCs w:val="32"/>
        </w:rPr>
        <w:t>。</w:t>
      </w:r>
    </w:p>
    <w:p w:rsidR="004E2A95" w:rsidRPr="003600F0" w:rsidRDefault="004E2A95" w:rsidP="003600F0">
      <w:pPr>
        <w:pStyle w:val="a4"/>
        <w:spacing w:line="360" w:lineRule="auto"/>
        <w:ind w:firstLine="656"/>
        <w:rPr>
          <w:rFonts w:ascii="仿宋_GB2312" w:eastAsia="仿宋_GB2312"/>
          <w:sz w:val="32"/>
          <w:szCs w:val="32"/>
        </w:rPr>
      </w:pPr>
      <w:r w:rsidRPr="003600F0">
        <w:rPr>
          <w:rFonts w:ascii="仿宋_GB2312" w:eastAsia="仿宋_GB2312" w:hint="eastAsia"/>
          <w:sz w:val="32"/>
          <w:szCs w:val="32"/>
        </w:rPr>
        <w:t>调研要求：调研对象应包含一家省厅级财政机关、一家地市级财政机关、一家财政学教学与研究的高等院校</w:t>
      </w:r>
      <w:r w:rsidR="003A01B2">
        <w:rPr>
          <w:rFonts w:ascii="仿宋_GB2312" w:eastAsia="仿宋_GB2312" w:hint="eastAsia"/>
          <w:sz w:val="32"/>
          <w:szCs w:val="32"/>
        </w:rPr>
        <w:t>。</w:t>
      </w:r>
    </w:p>
    <w:p w:rsidR="004E2A95" w:rsidRPr="003600F0" w:rsidRDefault="004E2A95" w:rsidP="003600F0">
      <w:pPr>
        <w:pStyle w:val="a4"/>
        <w:spacing w:line="360" w:lineRule="auto"/>
        <w:ind w:firstLine="656"/>
        <w:rPr>
          <w:rFonts w:ascii="仿宋_GB2312" w:eastAsia="仿宋_GB2312"/>
          <w:sz w:val="32"/>
          <w:szCs w:val="32"/>
        </w:rPr>
      </w:pPr>
      <w:r w:rsidRPr="003600F0">
        <w:rPr>
          <w:rFonts w:ascii="仿宋_GB2312" w:eastAsia="仿宋_GB2312" w:hint="eastAsia"/>
          <w:sz w:val="32"/>
          <w:szCs w:val="32"/>
        </w:rPr>
        <w:lastRenderedPageBreak/>
        <w:t>（4）分析我国财政业务和信息系统现状</w:t>
      </w:r>
    </w:p>
    <w:p w:rsidR="004E2A95" w:rsidRPr="003600F0" w:rsidRDefault="004E2A95" w:rsidP="003600F0">
      <w:pPr>
        <w:pStyle w:val="a4"/>
        <w:spacing w:line="360" w:lineRule="auto"/>
        <w:ind w:firstLine="656"/>
        <w:rPr>
          <w:rFonts w:ascii="仿宋_GB2312" w:eastAsia="仿宋_GB2312"/>
          <w:sz w:val="32"/>
          <w:szCs w:val="32"/>
        </w:rPr>
      </w:pPr>
      <w:r w:rsidRPr="003600F0">
        <w:rPr>
          <w:rFonts w:ascii="仿宋_GB2312" w:eastAsia="仿宋_GB2312" w:hint="eastAsia"/>
          <w:sz w:val="32"/>
          <w:szCs w:val="32"/>
        </w:rPr>
        <w:t>咨询机构组织收集财政系统业务和信息系统现状有关材料，内容包括但不限于：一是政府财政业务管理现状；二是调研了解全国当前信息化建设情况，包括信息化基础设施情况、业务应用系统的建设与应用情况、财政数据资源情况、软环境建设情况等；三是当前政府财政制度现代化建设情况以及对信息化的需求；四是信息化支撑现代财政制度存在的差距和不足，指出在统筹规划、顶层设计方面存在的不足；在信息资源碎片化、业务应用条块化、财政电子政务服务、标准制度体系、网络安全保障能力等方面的问题，信息化</w:t>
      </w:r>
      <w:proofErr w:type="gramStart"/>
      <w:r w:rsidRPr="003600F0">
        <w:rPr>
          <w:rFonts w:ascii="仿宋_GB2312" w:eastAsia="仿宋_GB2312" w:hint="eastAsia"/>
          <w:sz w:val="32"/>
          <w:szCs w:val="32"/>
        </w:rPr>
        <w:t>支撑成效</w:t>
      </w:r>
      <w:proofErr w:type="gramEnd"/>
      <w:r w:rsidRPr="003600F0">
        <w:rPr>
          <w:rFonts w:ascii="仿宋_GB2312" w:eastAsia="仿宋_GB2312" w:hint="eastAsia"/>
          <w:sz w:val="32"/>
          <w:szCs w:val="32"/>
        </w:rPr>
        <w:t>与国际先进水平存在的差距，在推进财政治理体系和治理能力现代化的作用缺陷等。</w:t>
      </w:r>
    </w:p>
    <w:p w:rsidR="004E2A95" w:rsidRPr="003600F0" w:rsidRDefault="004E2A95" w:rsidP="003600F0">
      <w:pPr>
        <w:pStyle w:val="a4"/>
        <w:spacing w:line="360" w:lineRule="auto"/>
        <w:ind w:firstLine="656"/>
        <w:rPr>
          <w:rFonts w:ascii="仿宋_GB2312" w:eastAsia="仿宋_GB2312"/>
          <w:sz w:val="32"/>
          <w:szCs w:val="32"/>
        </w:rPr>
      </w:pPr>
      <w:r w:rsidRPr="003600F0">
        <w:rPr>
          <w:rFonts w:ascii="仿宋_GB2312" w:eastAsia="仿宋_GB2312" w:hint="eastAsia"/>
          <w:sz w:val="32"/>
          <w:szCs w:val="32"/>
        </w:rPr>
        <w:t>（5）收集国外财政信息化建设现状和有关情况</w:t>
      </w:r>
    </w:p>
    <w:p w:rsidR="004E2A95" w:rsidRPr="003600F0" w:rsidRDefault="004E2A95" w:rsidP="003600F0">
      <w:pPr>
        <w:pStyle w:val="a4"/>
        <w:spacing w:line="360" w:lineRule="auto"/>
        <w:ind w:firstLine="656"/>
        <w:rPr>
          <w:rFonts w:ascii="仿宋_GB2312" w:eastAsia="仿宋_GB2312"/>
          <w:sz w:val="32"/>
          <w:szCs w:val="32"/>
        </w:rPr>
      </w:pPr>
      <w:r w:rsidRPr="003600F0">
        <w:rPr>
          <w:rFonts w:ascii="仿宋_GB2312" w:eastAsia="仿宋_GB2312" w:hint="eastAsia"/>
          <w:sz w:val="32"/>
          <w:szCs w:val="32"/>
        </w:rPr>
        <w:t>通过购买、查阅等方式收集国外2到3个国家财政信息系统建设有关的材料，收集的材料要能够反映国外财政业务模式、主体业务信息系统建设基本情况，能够反映国外财政信息系统的基本框架和流程处理等内容，总结提出我国财政信息化建设借鉴的意见建议。</w:t>
      </w:r>
    </w:p>
    <w:p w:rsidR="004E2A95" w:rsidRPr="003600F0" w:rsidRDefault="004E2A95" w:rsidP="003600F0">
      <w:pPr>
        <w:pStyle w:val="a4"/>
        <w:spacing w:line="360" w:lineRule="auto"/>
        <w:ind w:firstLine="656"/>
        <w:rPr>
          <w:rFonts w:ascii="仿宋_GB2312" w:eastAsia="仿宋_GB2312"/>
          <w:sz w:val="32"/>
          <w:szCs w:val="32"/>
        </w:rPr>
      </w:pPr>
      <w:r w:rsidRPr="003600F0">
        <w:rPr>
          <w:rFonts w:ascii="仿宋_GB2312" w:eastAsia="仿宋_GB2312" w:hint="eastAsia"/>
          <w:sz w:val="32"/>
          <w:szCs w:val="32"/>
        </w:rPr>
        <w:t>（6）分析财政信息系统建设可用的信息新技术</w:t>
      </w:r>
    </w:p>
    <w:p w:rsidR="004E2A95" w:rsidRPr="003600F0" w:rsidRDefault="004E2A95" w:rsidP="003600F0">
      <w:pPr>
        <w:pStyle w:val="a4"/>
        <w:spacing w:line="360" w:lineRule="auto"/>
        <w:ind w:firstLine="656"/>
        <w:rPr>
          <w:rFonts w:ascii="仿宋_GB2312" w:eastAsia="仿宋_GB2312"/>
          <w:sz w:val="32"/>
          <w:szCs w:val="32"/>
        </w:rPr>
      </w:pPr>
      <w:r w:rsidRPr="003600F0">
        <w:rPr>
          <w:rFonts w:ascii="仿宋_GB2312" w:eastAsia="仿宋_GB2312" w:hint="eastAsia"/>
          <w:sz w:val="32"/>
          <w:szCs w:val="32"/>
        </w:rPr>
        <w:t>分析大数据、云计算、云存储、分布式架构、移动互连等新技术在财政信息系统设计中可用性及相应的技术功能，聘请信息化专家给予指导，与课题组成员进行分析后，</w:t>
      </w:r>
      <w:r w:rsidRPr="003600F0">
        <w:rPr>
          <w:rFonts w:ascii="仿宋_GB2312" w:eastAsia="仿宋_GB2312" w:hint="eastAsia"/>
          <w:sz w:val="32"/>
          <w:szCs w:val="32"/>
        </w:rPr>
        <w:lastRenderedPageBreak/>
        <w:t>提出在财政信息系统现代化中课题中所实现的方式和内容。</w:t>
      </w:r>
    </w:p>
    <w:p w:rsidR="004E2A95" w:rsidRPr="003600F0" w:rsidRDefault="004E2A95" w:rsidP="003600F0">
      <w:pPr>
        <w:pStyle w:val="a4"/>
        <w:spacing w:line="360" w:lineRule="auto"/>
        <w:ind w:firstLine="656"/>
        <w:rPr>
          <w:rFonts w:ascii="仿宋_GB2312" w:eastAsia="仿宋_GB2312"/>
          <w:sz w:val="32"/>
          <w:szCs w:val="32"/>
        </w:rPr>
      </w:pPr>
      <w:r w:rsidRPr="003600F0">
        <w:rPr>
          <w:rFonts w:ascii="仿宋_GB2312" w:eastAsia="仿宋_GB2312" w:hint="eastAsia"/>
          <w:sz w:val="32"/>
          <w:szCs w:val="32"/>
        </w:rPr>
        <w:t>（7</w:t>
      </w:r>
      <w:r w:rsidR="003A01B2">
        <w:rPr>
          <w:rFonts w:ascii="仿宋_GB2312" w:eastAsia="仿宋_GB2312" w:hint="eastAsia"/>
          <w:sz w:val="32"/>
          <w:szCs w:val="32"/>
        </w:rPr>
        <w:t>）梳理财政业务流程，提出设计方案，撰写课题报告</w:t>
      </w:r>
    </w:p>
    <w:p w:rsidR="004E2A95" w:rsidRPr="003600F0" w:rsidRDefault="004E2A95" w:rsidP="003600F0">
      <w:pPr>
        <w:pStyle w:val="a4"/>
        <w:spacing w:line="360" w:lineRule="auto"/>
        <w:ind w:firstLine="656"/>
        <w:rPr>
          <w:rFonts w:ascii="仿宋_GB2312" w:eastAsia="仿宋_GB2312"/>
          <w:sz w:val="32"/>
          <w:szCs w:val="32"/>
        </w:rPr>
      </w:pPr>
      <w:r w:rsidRPr="003600F0">
        <w:rPr>
          <w:rFonts w:ascii="仿宋_GB2312" w:eastAsia="仿宋_GB2312" w:hint="eastAsia"/>
          <w:sz w:val="32"/>
          <w:szCs w:val="32"/>
        </w:rPr>
        <w:t>深刻把握和理解政策文件要求，对财政业务现有业务和财政业务改革内容全面掌握，围绕财政主体业务和业务流程进行分析，理顺业务与业务之间、业务和数据之间的关系，设计财政信息系统技术架构，完成课题报告。</w:t>
      </w:r>
    </w:p>
    <w:p w:rsidR="004E2A95" w:rsidRPr="003600F0" w:rsidRDefault="004E2A95" w:rsidP="003D388B">
      <w:pPr>
        <w:pStyle w:val="a4"/>
        <w:spacing w:line="360" w:lineRule="auto"/>
        <w:ind w:firstLine="656"/>
        <w:rPr>
          <w:rFonts w:ascii="仿宋_GB2312" w:eastAsia="仿宋_GB2312"/>
          <w:b/>
          <w:sz w:val="32"/>
          <w:szCs w:val="32"/>
        </w:rPr>
      </w:pPr>
      <w:r w:rsidRPr="003600F0">
        <w:rPr>
          <w:rFonts w:ascii="仿宋_GB2312" w:eastAsia="仿宋_GB2312" w:hint="eastAsia"/>
          <w:sz w:val="32"/>
          <w:szCs w:val="32"/>
        </w:rPr>
        <w:t>（8）完成文稿翻译</w:t>
      </w:r>
      <w:r w:rsidR="003A01B2">
        <w:rPr>
          <w:rFonts w:ascii="仿宋_GB2312" w:eastAsia="仿宋_GB2312" w:hint="eastAsia"/>
          <w:sz w:val="32"/>
          <w:szCs w:val="32"/>
        </w:rPr>
        <w:t>。</w:t>
      </w:r>
      <w:r w:rsidRPr="003600F0">
        <w:rPr>
          <w:rFonts w:ascii="仿宋_GB2312" w:eastAsia="仿宋_GB2312" w:hint="eastAsia"/>
          <w:b/>
          <w:sz w:val="32"/>
          <w:szCs w:val="32"/>
        </w:rPr>
        <w:t xml:space="preserve">                                                                                                                                                                                                                                                                                                                                </w:t>
      </w:r>
    </w:p>
    <w:p w:rsidR="004E2A95" w:rsidRPr="003600F0" w:rsidRDefault="004E2A95" w:rsidP="003600F0">
      <w:pPr>
        <w:pStyle w:val="a4"/>
        <w:spacing w:line="360" w:lineRule="auto"/>
        <w:ind w:firstLine="658"/>
        <w:rPr>
          <w:rFonts w:ascii="仿宋_GB2312" w:eastAsia="仿宋_GB2312"/>
          <w:b/>
          <w:sz w:val="32"/>
          <w:szCs w:val="32"/>
        </w:rPr>
      </w:pPr>
      <w:r w:rsidRPr="003600F0">
        <w:rPr>
          <w:rFonts w:ascii="仿宋_GB2312" w:eastAsia="仿宋_GB2312" w:hint="eastAsia"/>
          <w:b/>
          <w:sz w:val="32"/>
          <w:szCs w:val="32"/>
        </w:rPr>
        <w:t>2.3.方法</w:t>
      </w:r>
    </w:p>
    <w:p w:rsidR="004E2A95" w:rsidRPr="003600F0" w:rsidRDefault="004E2A95" w:rsidP="003600F0">
      <w:pPr>
        <w:pStyle w:val="a4"/>
        <w:spacing w:line="360" w:lineRule="auto"/>
        <w:ind w:firstLine="656"/>
        <w:rPr>
          <w:rFonts w:ascii="仿宋_GB2312" w:eastAsia="仿宋_GB2312"/>
          <w:sz w:val="32"/>
          <w:szCs w:val="32"/>
        </w:rPr>
      </w:pPr>
      <w:r w:rsidRPr="003600F0">
        <w:rPr>
          <w:rFonts w:ascii="仿宋_GB2312" w:eastAsia="仿宋_GB2312" w:hint="eastAsia"/>
          <w:sz w:val="32"/>
          <w:szCs w:val="32"/>
        </w:rPr>
        <w:t>本咨询项目要求咨询机构采用多种方法组合的方式完成该项目，要求咨询单位通过调研、研讨、通过多种渠道收集国外相关材料、集中项目团队集中分析、集中编写等方式完成课题任务。国外的相关资料不得少于三个国家，其中包括美国、韩国。国内省份相关资料收集不得少于10个，相关资料的收集可采用开会、下发通知等方式完成。</w:t>
      </w:r>
    </w:p>
    <w:p w:rsidR="004E2A95" w:rsidRPr="003600F0" w:rsidRDefault="004E2A95" w:rsidP="003600F0">
      <w:pPr>
        <w:pStyle w:val="a4"/>
        <w:spacing w:line="360" w:lineRule="auto"/>
        <w:ind w:firstLine="658"/>
        <w:rPr>
          <w:rFonts w:ascii="仿宋_GB2312" w:eastAsia="仿宋_GB2312"/>
          <w:b/>
          <w:sz w:val="32"/>
          <w:szCs w:val="32"/>
        </w:rPr>
      </w:pPr>
      <w:r w:rsidRPr="003600F0">
        <w:rPr>
          <w:rFonts w:ascii="仿宋_GB2312" w:eastAsia="仿宋_GB2312" w:hint="eastAsia"/>
          <w:b/>
          <w:sz w:val="32"/>
          <w:szCs w:val="32"/>
        </w:rPr>
        <w:t xml:space="preserve">三、专业资历 </w:t>
      </w:r>
    </w:p>
    <w:p w:rsidR="004E2A95" w:rsidRPr="003600F0" w:rsidRDefault="004E2A95" w:rsidP="003600F0">
      <w:pPr>
        <w:pStyle w:val="a4"/>
        <w:spacing w:line="360" w:lineRule="auto"/>
        <w:ind w:firstLine="658"/>
        <w:rPr>
          <w:rFonts w:ascii="仿宋_GB2312" w:eastAsia="仿宋_GB2312"/>
          <w:b/>
          <w:sz w:val="32"/>
          <w:szCs w:val="32"/>
        </w:rPr>
      </w:pPr>
      <w:r w:rsidRPr="003600F0">
        <w:rPr>
          <w:rFonts w:ascii="仿宋_GB2312" w:eastAsia="仿宋_GB2312" w:hint="eastAsia"/>
          <w:b/>
          <w:sz w:val="32"/>
          <w:szCs w:val="32"/>
        </w:rPr>
        <w:t>3.1 参与项目的咨询机构要求具备以下资质：</w:t>
      </w:r>
    </w:p>
    <w:p w:rsidR="004E2A95" w:rsidRPr="003600F0" w:rsidRDefault="004E2A95" w:rsidP="003600F0">
      <w:pPr>
        <w:pStyle w:val="a4"/>
        <w:spacing w:line="360" w:lineRule="auto"/>
        <w:ind w:firstLine="656"/>
        <w:rPr>
          <w:rFonts w:ascii="仿宋_GB2312" w:eastAsia="仿宋_GB2312"/>
          <w:sz w:val="32"/>
          <w:szCs w:val="32"/>
        </w:rPr>
      </w:pPr>
      <w:r w:rsidRPr="003600F0">
        <w:rPr>
          <w:rFonts w:ascii="仿宋_GB2312" w:eastAsia="仿宋_GB2312" w:hint="eastAsia"/>
          <w:sz w:val="32"/>
          <w:szCs w:val="32"/>
        </w:rPr>
        <w:t>3.1.1.具有中华人民共和国境内注册的企业法人或其他组织，须具备承担招标项目的能力。</w:t>
      </w:r>
    </w:p>
    <w:p w:rsidR="004E2A95" w:rsidRPr="003600F0" w:rsidRDefault="004E2A95" w:rsidP="003600F0">
      <w:pPr>
        <w:pStyle w:val="a4"/>
        <w:spacing w:line="360" w:lineRule="auto"/>
        <w:ind w:firstLine="656"/>
        <w:rPr>
          <w:rFonts w:ascii="仿宋_GB2312" w:eastAsia="仿宋_GB2312"/>
          <w:sz w:val="32"/>
          <w:szCs w:val="32"/>
        </w:rPr>
      </w:pPr>
      <w:r w:rsidRPr="003600F0">
        <w:rPr>
          <w:rFonts w:ascii="仿宋_GB2312" w:eastAsia="仿宋_GB2312" w:hint="eastAsia"/>
          <w:sz w:val="32"/>
          <w:szCs w:val="32"/>
        </w:rPr>
        <w:t>3.1.2.注册资金100万及以上。</w:t>
      </w:r>
    </w:p>
    <w:p w:rsidR="004E2A95" w:rsidRPr="003600F0" w:rsidRDefault="004E2A95" w:rsidP="003600F0">
      <w:pPr>
        <w:pStyle w:val="a4"/>
        <w:spacing w:line="360" w:lineRule="auto"/>
        <w:ind w:firstLine="656"/>
        <w:rPr>
          <w:rFonts w:ascii="仿宋_GB2312" w:eastAsia="仿宋_GB2312"/>
          <w:sz w:val="32"/>
          <w:szCs w:val="32"/>
        </w:rPr>
      </w:pPr>
      <w:r w:rsidRPr="003600F0">
        <w:rPr>
          <w:rFonts w:ascii="仿宋_GB2312" w:eastAsia="仿宋_GB2312" w:hint="eastAsia"/>
          <w:sz w:val="32"/>
          <w:szCs w:val="32"/>
        </w:rPr>
        <w:t>3.1.3.经营范围含管理咨询、信息化咨询内容。</w:t>
      </w:r>
    </w:p>
    <w:p w:rsidR="004E2A95" w:rsidRPr="003600F0" w:rsidRDefault="004E2A95" w:rsidP="003600F0">
      <w:pPr>
        <w:pStyle w:val="a4"/>
        <w:spacing w:line="360" w:lineRule="auto"/>
        <w:ind w:firstLine="656"/>
        <w:rPr>
          <w:rFonts w:ascii="仿宋_GB2312" w:eastAsia="仿宋_GB2312"/>
          <w:sz w:val="32"/>
          <w:szCs w:val="32"/>
        </w:rPr>
      </w:pPr>
      <w:r w:rsidRPr="003600F0">
        <w:rPr>
          <w:rFonts w:ascii="仿宋_GB2312" w:eastAsia="仿宋_GB2312" w:hint="eastAsia"/>
          <w:sz w:val="32"/>
          <w:szCs w:val="32"/>
        </w:rPr>
        <w:lastRenderedPageBreak/>
        <w:t>3.1.4.有良好的财务状况和商业信用。</w:t>
      </w:r>
    </w:p>
    <w:p w:rsidR="004E2A95" w:rsidRPr="003600F0" w:rsidRDefault="004E2A95" w:rsidP="003600F0">
      <w:pPr>
        <w:pStyle w:val="a4"/>
        <w:spacing w:line="360" w:lineRule="auto"/>
        <w:ind w:firstLine="658"/>
        <w:rPr>
          <w:rFonts w:ascii="仿宋_GB2312" w:eastAsia="仿宋_GB2312"/>
          <w:b/>
          <w:sz w:val="32"/>
          <w:szCs w:val="32"/>
        </w:rPr>
      </w:pPr>
      <w:r w:rsidRPr="003600F0">
        <w:rPr>
          <w:rFonts w:ascii="仿宋_GB2312" w:eastAsia="仿宋_GB2312" w:hint="eastAsia"/>
          <w:b/>
          <w:sz w:val="32"/>
          <w:szCs w:val="32"/>
        </w:rPr>
        <w:t>3.2过往业绩要求：</w:t>
      </w:r>
    </w:p>
    <w:p w:rsidR="004E2A95" w:rsidRPr="003600F0" w:rsidRDefault="004E2A95" w:rsidP="003600F0">
      <w:pPr>
        <w:pStyle w:val="a4"/>
        <w:spacing w:line="360" w:lineRule="auto"/>
        <w:ind w:firstLine="656"/>
        <w:rPr>
          <w:rFonts w:ascii="仿宋_GB2312" w:eastAsia="仿宋_GB2312"/>
          <w:sz w:val="32"/>
          <w:szCs w:val="32"/>
        </w:rPr>
      </w:pPr>
      <w:r w:rsidRPr="003600F0">
        <w:rPr>
          <w:rFonts w:ascii="仿宋_GB2312" w:eastAsia="仿宋_GB2312" w:hint="eastAsia"/>
          <w:sz w:val="32"/>
          <w:szCs w:val="32"/>
        </w:rPr>
        <w:t>3.2.1.过去5年内具备服务政府行业管理咨询/信息化咨询项目经验。</w:t>
      </w:r>
    </w:p>
    <w:p w:rsidR="004E2A95" w:rsidRPr="003600F0" w:rsidRDefault="004E2A95" w:rsidP="003600F0">
      <w:pPr>
        <w:pStyle w:val="a4"/>
        <w:spacing w:line="360" w:lineRule="auto"/>
        <w:ind w:firstLine="656"/>
        <w:rPr>
          <w:rFonts w:ascii="仿宋_GB2312" w:eastAsia="仿宋_GB2312"/>
          <w:sz w:val="32"/>
          <w:szCs w:val="32"/>
        </w:rPr>
      </w:pPr>
      <w:r w:rsidRPr="003600F0">
        <w:rPr>
          <w:rFonts w:ascii="仿宋_GB2312" w:eastAsia="仿宋_GB2312" w:hint="eastAsia"/>
          <w:sz w:val="32"/>
          <w:szCs w:val="32"/>
        </w:rPr>
        <w:t>3.2.2.过去5年内具备业务标准</w:t>
      </w:r>
      <w:bookmarkStart w:id="5" w:name="_GoBack"/>
      <w:bookmarkEnd w:id="5"/>
      <w:r w:rsidRPr="003600F0">
        <w:rPr>
          <w:rFonts w:ascii="仿宋_GB2312" w:eastAsia="仿宋_GB2312" w:hint="eastAsia"/>
          <w:sz w:val="32"/>
          <w:szCs w:val="32"/>
        </w:rPr>
        <w:t>化/流程优化类项目经验。</w:t>
      </w:r>
    </w:p>
    <w:p w:rsidR="004E2A95" w:rsidRPr="003600F0" w:rsidRDefault="004E2A95" w:rsidP="003600F0">
      <w:pPr>
        <w:pStyle w:val="a4"/>
        <w:spacing w:line="360" w:lineRule="auto"/>
        <w:ind w:firstLine="656"/>
        <w:rPr>
          <w:rFonts w:ascii="仿宋_GB2312" w:eastAsia="仿宋_GB2312"/>
          <w:sz w:val="32"/>
          <w:szCs w:val="32"/>
        </w:rPr>
      </w:pPr>
      <w:r w:rsidRPr="003600F0">
        <w:rPr>
          <w:rFonts w:ascii="仿宋_GB2312" w:eastAsia="仿宋_GB2312" w:hint="eastAsia"/>
          <w:sz w:val="32"/>
          <w:szCs w:val="32"/>
        </w:rPr>
        <w:t>3.2.3.过去5年内具备信息化规划/技术架构设计类项目经验。</w:t>
      </w:r>
    </w:p>
    <w:p w:rsidR="004E2A95" w:rsidRPr="003600F0" w:rsidRDefault="004E2A95" w:rsidP="003600F0">
      <w:pPr>
        <w:pStyle w:val="a4"/>
        <w:spacing w:line="360" w:lineRule="auto"/>
        <w:ind w:firstLine="658"/>
        <w:rPr>
          <w:rFonts w:ascii="仿宋_GB2312" w:eastAsia="仿宋_GB2312"/>
          <w:b/>
          <w:sz w:val="32"/>
          <w:szCs w:val="32"/>
        </w:rPr>
      </w:pPr>
      <w:r w:rsidRPr="003600F0">
        <w:rPr>
          <w:rFonts w:ascii="仿宋_GB2312" w:eastAsia="仿宋_GB2312" w:hint="eastAsia"/>
          <w:b/>
          <w:sz w:val="32"/>
          <w:szCs w:val="32"/>
        </w:rPr>
        <w:t>四、交付成果及时间计划</w:t>
      </w:r>
    </w:p>
    <w:p w:rsidR="004E2A95" w:rsidRPr="003600F0" w:rsidRDefault="004E2A95" w:rsidP="003600F0">
      <w:pPr>
        <w:pStyle w:val="a4"/>
        <w:spacing w:line="360" w:lineRule="auto"/>
        <w:ind w:firstLine="656"/>
        <w:rPr>
          <w:rFonts w:ascii="仿宋_GB2312" w:eastAsia="仿宋_GB2312"/>
          <w:sz w:val="32"/>
          <w:szCs w:val="32"/>
        </w:rPr>
      </w:pPr>
      <w:r w:rsidRPr="003600F0">
        <w:rPr>
          <w:rFonts w:ascii="仿宋_GB2312" w:eastAsia="仿宋_GB2312" w:hint="eastAsia"/>
          <w:sz w:val="32"/>
          <w:szCs w:val="32"/>
        </w:rPr>
        <w:t>4.1.交付成果：</w:t>
      </w:r>
    </w:p>
    <w:p w:rsidR="004E2A95" w:rsidRPr="003600F0" w:rsidRDefault="004E2A95" w:rsidP="003600F0">
      <w:pPr>
        <w:pStyle w:val="a4"/>
        <w:spacing w:line="360" w:lineRule="auto"/>
        <w:ind w:firstLine="656"/>
        <w:rPr>
          <w:rFonts w:ascii="仿宋_GB2312" w:eastAsia="仿宋_GB2312"/>
          <w:sz w:val="32"/>
          <w:szCs w:val="32"/>
        </w:rPr>
      </w:pPr>
      <w:proofErr w:type="gramStart"/>
      <w:r w:rsidRPr="003600F0">
        <w:rPr>
          <w:rFonts w:ascii="仿宋_GB2312" w:eastAsia="仿宋_GB2312" w:hint="eastAsia"/>
          <w:sz w:val="32"/>
          <w:szCs w:val="32"/>
        </w:rPr>
        <w:t>本任务</w:t>
      </w:r>
      <w:proofErr w:type="gramEnd"/>
      <w:r w:rsidRPr="003600F0">
        <w:rPr>
          <w:rFonts w:ascii="仿宋_GB2312" w:eastAsia="仿宋_GB2312" w:hint="eastAsia"/>
          <w:sz w:val="32"/>
          <w:szCs w:val="32"/>
        </w:rPr>
        <w:t>提供以下成果：</w:t>
      </w:r>
    </w:p>
    <w:p w:rsidR="004E2A95" w:rsidRPr="003600F0" w:rsidRDefault="004E2A95" w:rsidP="003600F0">
      <w:pPr>
        <w:pStyle w:val="a4"/>
        <w:spacing w:line="360" w:lineRule="auto"/>
        <w:ind w:firstLine="656"/>
        <w:rPr>
          <w:rFonts w:ascii="仿宋_GB2312" w:eastAsia="仿宋_GB2312"/>
          <w:sz w:val="32"/>
          <w:szCs w:val="32"/>
        </w:rPr>
      </w:pPr>
      <w:r w:rsidRPr="003600F0">
        <w:rPr>
          <w:rFonts w:ascii="仿宋_GB2312" w:eastAsia="仿宋_GB2312" w:hint="eastAsia"/>
          <w:sz w:val="32"/>
          <w:szCs w:val="32"/>
        </w:rPr>
        <w:t>4.1.1 《中国财政信息系统现状与问题分析调研报告》；</w:t>
      </w:r>
    </w:p>
    <w:p w:rsidR="004E2A95" w:rsidRPr="003600F0" w:rsidRDefault="004E2A95" w:rsidP="005C45B2">
      <w:pPr>
        <w:pStyle w:val="a4"/>
        <w:spacing w:line="360" w:lineRule="auto"/>
        <w:ind w:left="1" w:firstLineChars="172" w:firstLine="564"/>
        <w:rPr>
          <w:rFonts w:ascii="仿宋_GB2312" w:eastAsia="仿宋_GB2312"/>
          <w:sz w:val="32"/>
          <w:szCs w:val="32"/>
        </w:rPr>
      </w:pPr>
      <w:r w:rsidRPr="003600F0">
        <w:rPr>
          <w:rFonts w:ascii="仿宋_GB2312" w:eastAsia="仿宋_GB2312" w:hint="eastAsia"/>
          <w:sz w:val="32"/>
          <w:szCs w:val="32"/>
        </w:rPr>
        <w:t>4.1.2 《新一轮财税改革下现代化财政信息系统建设思路》报告初稿，征求评审意见；</w:t>
      </w:r>
    </w:p>
    <w:p w:rsidR="004E2A95" w:rsidRPr="003600F0" w:rsidRDefault="004E2A95" w:rsidP="005C45B2">
      <w:pPr>
        <w:pStyle w:val="a4"/>
        <w:spacing w:line="360" w:lineRule="auto"/>
        <w:ind w:left="1" w:firstLineChars="192" w:firstLine="630"/>
        <w:rPr>
          <w:rFonts w:ascii="仿宋_GB2312" w:eastAsia="仿宋_GB2312"/>
          <w:sz w:val="32"/>
          <w:szCs w:val="32"/>
        </w:rPr>
      </w:pPr>
      <w:r w:rsidRPr="003600F0">
        <w:rPr>
          <w:rFonts w:ascii="仿宋_GB2312" w:eastAsia="仿宋_GB2312" w:hint="eastAsia"/>
          <w:sz w:val="32"/>
          <w:szCs w:val="32"/>
        </w:rPr>
        <w:t>4.1.3 《新一轮财税改革下现代化财政信息系统建设思路》报告二稿，征求评审意见；</w:t>
      </w:r>
    </w:p>
    <w:p w:rsidR="004E2A95" w:rsidRPr="003600F0" w:rsidRDefault="004E2A95" w:rsidP="003600F0">
      <w:pPr>
        <w:pStyle w:val="a4"/>
        <w:spacing w:line="360" w:lineRule="auto"/>
        <w:ind w:firstLine="656"/>
        <w:rPr>
          <w:rFonts w:ascii="仿宋_GB2312" w:eastAsia="仿宋_GB2312"/>
          <w:sz w:val="32"/>
          <w:szCs w:val="32"/>
        </w:rPr>
      </w:pPr>
      <w:r w:rsidRPr="003600F0">
        <w:rPr>
          <w:rFonts w:ascii="仿宋_GB2312" w:eastAsia="仿宋_GB2312" w:hint="eastAsia"/>
          <w:sz w:val="32"/>
          <w:szCs w:val="32"/>
        </w:rPr>
        <w:t>4.1.4 《新一轮财税改革下现代化财政信息系统建设思路》最终报告。</w:t>
      </w:r>
    </w:p>
    <w:p w:rsidR="004E2A95" w:rsidRPr="003600F0" w:rsidRDefault="004E2A95" w:rsidP="003600F0">
      <w:pPr>
        <w:pStyle w:val="a4"/>
        <w:spacing w:line="360" w:lineRule="auto"/>
        <w:ind w:firstLine="656"/>
        <w:rPr>
          <w:rFonts w:ascii="仿宋_GB2312" w:eastAsia="仿宋_GB2312"/>
          <w:sz w:val="32"/>
          <w:szCs w:val="32"/>
        </w:rPr>
      </w:pPr>
      <w:r w:rsidRPr="003600F0">
        <w:rPr>
          <w:rFonts w:ascii="仿宋_GB2312" w:eastAsia="仿宋_GB2312" w:hint="eastAsia"/>
          <w:sz w:val="32"/>
          <w:szCs w:val="32"/>
        </w:rPr>
        <w:t>所有成果均应提供中文文本，各提供两份打印稿，同时提供电子版。数据和表格需以Excel文档提供。</w:t>
      </w:r>
    </w:p>
    <w:p w:rsidR="004E2A95" w:rsidRPr="003600F0" w:rsidRDefault="004E2A95" w:rsidP="003600F0">
      <w:pPr>
        <w:pStyle w:val="a4"/>
        <w:spacing w:line="360" w:lineRule="auto"/>
        <w:ind w:firstLine="656"/>
        <w:rPr>
          <w:rFonts w:ascii="仿宋_GB2312" w:eastAsia="仿宋_GB2312"/>
          <w:sz w:val="32"/>
          <w:szCs w:val="32"/>
        </w:rPr>
      </w:pPr>
      <w:r w:rsidRPr="003600F0">
        <w:rPr>
          <w:rFonts w:ascii="仿宋_GB2312" w:eastAsia="仿宋_GB2312" w:hint="eastAsia"/>
          <w:sz w:val="32"/>
          <w:szCs w:val="32"/>
        </w:rPr>
        <w:t>4.2.时间计划</w:t>
      </w:r>
    </w:p>
    <w:p w:rsidR="004E2A95" w:rsidRPr="003600F0" w:rsidRDefault="004E2A95" w:rsidP="003600F0">
      <w:pPr>
        <w:pStyle w:val="a4"/>
        <w:spacing w:line="360" w:lineRule="auto"/>
        <w:ind w:firstLine="656"/>
        <w:rPr>
          <w:rFonts w:ascii="仿宋_GB2312" w:eastAsia="仿宋_GB2312"/>
          <w:sz w:val="32"/>
          <w:szCs w:val="32"/>
        </w:rPr>
      </w:pPr>
      <w:proofErr w:type="gramStart"/>
      <w:r w:rsidRPr="003600F0">
        <w:rPr>
          <w:rFonts w:ascii="仿宋_GB2312" w:eastAsia="仿宋_GB2312" w:hint="eastAsia"/>
          <w:sz w:val="32"/>
          <w:szCs w:val="32"/>
        </w:rPr>
        <w:lastRenderedPageBreak/>
        <w:t>本任务</w:t>
      </w:r>
      <w:proofErr w:type="gramEnd"/>
      <w:r w:rsidRPr="003600F0">
        <w:rPr>
          <w:rFonts w:ascii="仿宋_GB2312" w:eastAsia="仿宋_GB2312" w:hint="eastAsia"/>
          <w:sz w:val="32"/>
          <w:szCs w:val="32"/>
        </w:rPr>
        <w:t>开始时间不迟于2017年9月30日；</w:t>
      </w:r>
    </w:p>
    <w:p w:rsidR="004E2A95" w:rsidRPr="003600F0" w:rsidRDefault="004E2A95" w:rsidP="003600F0">
      <w:pPr>
        <w:pStyle w:val="a4"/>
        <w:spacing w:line="360" w:lineRule="auto"/>
        <w:ind w:firstLine="656"/>
        <w:rPr>
          <w:rFonts w:ascii="仿宋_GB2312" w:eastAsia="仿宋_GB2312"/>
          <w:sz w:val="32"/>
          <w:szCs w:val="32"/>
        </w:rPr>
      </w:pPr>
      <w:r w:rsidRPr="003600F0">
        <w:rPr>
          <w:rFonts w:ascii="仿宋_GB2312" w:eastAsia="仿宋_GB2312" w:hint="eastAsia"/>
          <w:sz w:val="32"/>
          <w:szCs w:val="32"/>
        </w:rPr>
        <w:t>●【成果1】交付不迟于2018年2月01日；</w:t>
      </w:r>
    </w:p>
    <w:p w:rsidR="004E2A95" w:rsidRPr="003600F0" w:rsidRDefault="004E2A95" w:rsidP="003600F0">
      <w:pPr>
        <w:pStyle w:val="a4"/>
        <w:spacing w:line="360" w:lineRule="auto"/>
        <w:ind w:firstLine="656"/>
        <w:rPr>
          <w:rFonts w:ascii="仿宋_GB2312" w:eastAsia="仿宋_GB2312"/>
          <w:sz w:val="32"/>
          <w:szCs w:val="32"/>
        </w:rPr>
      </w:pPr>
      <w:r w:rsidRPr="003600F0">
        <w:rPr>
          <w:rFonts w:ascii="仿宋_GB2312" w:eastAsia="仿宋_GB2312" w:hint="eastAsia"/>
          <w:sz w:val="32"/>
          <w:szCs w:val="32"/>
        </w:rPr>
        <w:t>●【成果2】交付不迟于2018年4月01日；</w:t>
      </w:r>
    </w:p>
    <w:p w:rsidR="004E2A95" w:rsidRPr="003600F0" w:rsidRDefault="004E2A95" w:rsidP="003600F0">
      <w:pPr>
        <w:pStyle w:val="a4"/>
        <w:spacing w:line="360" w:lineRule="auto"/>
        <w:ind w:firstLine="656"/>
        <w:rPr>
          <w:rFonts w:ascii="仿宋_GB2312" w:eastAsia="仿宋_GB2312"/>
          <w:sz w:val="32"/>
          <w:szCs w:val="32"/>
        </w:rPr>
      </w:pPr>
      <w:r w:rsidRPr="003600F0">
        <w:rPr>
          <w:rFonts w:ascii="仿宋_GB2312" w:eastAsia="仿宋_GB2312" w:hint="eastAsia"/>
          <w:sz w:val="32"/>
          <w:szCs w:val="32"/>
        </w:rPr>
        <w:t>●【成果3】交付不迟于2018年5月01日；</w:t>
      </w:r>
    </w:p>
    <w:p w:rsidR="004E2A95" w:rsidRPr="003600F0" w:rsidRDefault="004E2A95" w:rsidP="003600F0">
      <w:pPr>
        <w:pStyle w:val="a4"/>
        <w:spacing w:line="360" w:lineRule="auto"/>
        <w:ind w:firstLine="656"/>
        <w:rPr>
          <w:rFonts w:ascii="仿宋_GB2312" w:eastAsia="仿宋_GB2312"/>
          <w:sz w:val="32"/>
          <w:szCs w:val="32"/>
        </w:rPr>
      </w:pPr>
      <w:r w:rsidRPr="003600F0">
        <w:rPr>
          <w:rFonts w:ascii="仿宋_GB2312" w:eastAsia="仿宋_GB2312" w:hint="eastAsia"/>
          <w:sz w:val="32"/>
          <w:szCs w:val="32"/>
        </w:rPr>
        <w:t>●【最终成果】交付不迟于2018年</w:t>
      </w:r>
      <w:r w:rsidR="003600F0">
        <w:rPr>
          <w:rFonts w:ascii="仿宋_GB2312" w:eastAsia="仿宋_GB2312" w:hint="eastAsia"/>
          <w:sz w:val="32"/>
          <w:szCs w:val="32"/>
        </w:rPr>
        <w:t>11</w:t>
      </w:r>
      <w:r w:rsidRPr="003600F0">
        <w:rPr>
          <w:rFonts w:ascii="仿宋_GB2312" w:eastAsia="仿宋_GB2312" w:hint="eastAsia"/>
          <w:sz w:val="32"/>
          <w:szCs w:val="32"/>
        </w:rPr>
        <w:t>月01日；</w:t>
      </w:r>
    </w:p>
    <w:p w:rsidR="004E2A95" w:rsidRPr="003600F0" w:rsidRDefault="004E2A95" w:rsidP="003600F0">
      <w:pPr>
        <w:pStyle w:val="a4"/>
        <w:spacing w:line="360" w:lineRule="auto"/>
        <w:ind w:firstLine="658"/>
        <w:rPr>
          <w:rFonts w:ascii="仿宋_GB2312" w:eastAsia="仿宋_GB2312"/>
          <w:b/>
          <w:sz w:val="32"/>
          <w:szCs w:val="32"/>
        </w:rPr>
      </w:pPr>
      <w:r w:rsidRPr="003600F0">
        <w:rPr>
          <w:rFonts w:ascii="仿宋_GB2312" w:eastAsia="仿宋_GB2312" w:hint="eastAsia"/>
          <w:b/>
          <w:sz w:val="32"/>
          <w:szCs w:val="32"/>
        </w:rPr>
        <w:t>五、合同及付款计划</w:t>
      </w:r>
    </w:p>
    <w:p w:rsidR="004E2A95" w:rsidRPr="003600F0" w:rsidRDefault="004E2A95" w:rsidP="003600F0">
      <w:pPr>
        <w:pStyle w:val="a4"/>
        <w:spacing w:line="360" w:lineRule="auto"/>
        <w:ind w:firstLine="656"/>
        <w:rPr>
          <w:rFonts w:ascii="仿宋_GB2312" w:eastAsia="仿宋_GB2312"/>
          <w:sz w:val="32"/>
          <w:szCs w:val="32"/>
        </w:rPr>
      </w:pPr>
      <w:r w:rsidRPr="003600F0">
        <w:rPr>
          <w:rFonts w:ascii="仿宋_GB2312" w:eastAsia="仿宋_GB2312" w:hint="eastAsia"/>
          <w:sz w:val="32"/>
          <w:szCs w:val="32"/>
        </w:rPr>
        <w:t>中标的咨询机构将获得一份总价合同。合同金额将在咨询专家交付质量满意的成果之后分期支付，具体付款安排如下：</w:t>
      </w:r>
    </w:p>
    <w:p w:rsidR="004E2A95" w:rsidRPr="003600F0" w:rsidRDefault="004E2A95" w:rsidP="003600F0">
      <w:pPr>
        <w:pStyle w:val="a4"/>
        <w:spacing w:line="360" w:lineRule="auto"/>
        <w:ind w:firstLine="656"/>
        <w:rPr>
          <w:rFonts w:ascii="仿宋_GB2312" w:eastAsia="仿宋_GB2312"/>
          <w:sz w:val="32"/>
          <w:szCs w:val="32"/>
        </w:rPr>
      </w:pPr>
      <w:r w:rsidRPr="003600F0">
        <w:rPr>
          <w:rFonts w:ascii="仿宋_GB2312" w:eastAsia="仿宋_GB2312" w:hint="eastAsia"/>
          <w:sz w:val="32"/>
          <w:szCs w:val="32"/>
        </w:rPr>
        <w:t>●合同签订后10个工作日内，支付10%</w:t>
      </w:r>
    </w:p>
    <w:p w:rsidR="004E2A95" w:rsidRPr="003600F0" w:rsidRDefault="004E2A95" w:rsidP="003600F0">
      <w:pPr>
        <w:pStyle w:val="a4"/>
        <w:spacing w:line="360" w:lineRule="auto"/>
        <w:ind w:firstLine="656"/>
        <w:rPr>
          <w:rFonts w:ascii="仿宋_GB2312" w:eastAsia="仿宋_GB2312"/>
          <w:sz w:val="32"/>
          <w:szCs w:val="32"/>
        </w:rPr>
      </w:pPr>
      <w:r w:rsidRPr="003600F0">
        <w:rPr>
          <w:rFonts w:ascii="仿宋_GB2312" w:eastAsia="仿宋_GB2312" w:hint="eastAsia"/>
          <w:sz w:val="32"/>
          <w:szCs w:val="32"/>
        </w:rPr>
        <w:t>●交付成果【1】之后支付 30%；</w:t>
      </w:r>
    </w:p>
    <w:p w:rsidR="004E2A95" w:rsidRPr="003600F0" w:rsidRDefault="004E2A95" w:rsidP="003600F0">
      <w:pPr>
        <w:pStyle w:val="a4"/>
        <w:spacing w:line="360" w:lineRule="auto"/>
        <w:ind w:firstLine="656"/>
        <w:rPr>
          <w:rFonts w:ascii="仿宋_GB2312" w:eastAsia="仿宋_GB2312"/>
          <w:sz w:val="32"/>
          <w:szCs w:val="32"/>
        </w:rPr>
      </w:pPr>
      <w:r w:rsidRPr="003600F0">
        <w:rPr>
          <w:rFonts w:ascii="仿宋_GB2312" w:eastAsia="仿宋_GB2312" w:hint="eastAsia"/>
          <w:sz w:val="32"/>
          <w:szCs w:val="32"/>
        </w:rPr>
        <w:t>●交付成果【3】之后支付 30%；</w:t>
      </w:r>
    </w:p>
    <w:p w:rsidR="004E2A95" w:rsidRPr="003600F0" w:rsidRDefault="004E2A95" w:rsidP="003600F0">
      <w:pPr>
        <w:pStyle w:val="a4"/>
        <w:spacing w:line="360" w:lineRule="auto"/>
        <w:ind w:firstLine="656"/>
        <w:rPr>
          <w:rFonts w:ascii="仿宋_GB2312" w:eastAsia="仿宋_GB2312"/>
          <w:sz w:val="32"/>
          <w:szCs w:val="32"/>
        </w:rPr>
      </w:pPr>
      <w:r w:rsidRPr="003600F0">
        <w:rPr>
          <w:rFonts w:ascii="仿宋_GB2312" w:eastAsia="仿宋_GB2312" w:hint="eastAsia"/>
          <w:sz w:val="32"/>
          <w:szCs w:val="32"/>
        </w:rPr>
        <w:t>●交付【最终成果】之后支付其余30%。</w:t>
      </w:r>
    </w:p>
    <w:p w:rsidR="004E2A95" w:rsidRPr="003600F0" w:rsidRDefault="004E2A95" w:rsidP="003600F0">
      <w:pPr>
        <w:pStyle w:val="a4"/>
        <w:spacing w:line="360" w:lineRule="auto"/>
        <w:ind w:firstLine="658"/>
        <w:rPr>
          <w:rFonts w:ascii="仿宋_GB2312" w:eastAsia="仿宋_GB2312"/>
          <w:b/>
          <w:sz w:val="32"/>
          <w:szCs w:val="32"/>
        </w:rPr>
      </w:pPr>
      <w:r w:rsidRPr="003600F0">
        <w:rPr>
          <w:rFonts w:ascii="仿宋_GB2312" w:eastAsia="仿宋_GB2312" w:hint="eastAsia"/>
          <w:b/>
          <w:sz w:val="32"/>
          <w:szCs w:val="32"/>
        </w:rPr>
        <w:t>六、监督管理</w:t>
      </w:r>
    </w:p>
    <w:p w:rsidR="004E2A95" w:rsidRPr="003600F0" w:rsidRDefault="00430CB8" w:rsidP="003600F0">
      <w:pPr>
        <w:pStyle w:val="a4"/>
        <w:spacing w:line="360" w:lineRule="auto"/>
        <w:ind w:firstLine="656"/>
        <w:rPr>
          <w:rFonts w:ascii="仿宋_GB2312" w:eastAsia="仿宋_GB2312"/>
          <w:sz w:val="32"/>
          <w:szCs w:val="32"/>
        </w:rPr>
      </w:pPr>
      <w:r>
        <w:rPr>
          <w:rFonts w:ascii="仿宋_GB2312" w:eastAsia="仿宋_GB2312" w:hint="eastAsia"/>
          <w:sz w:val="32"/>
          <w:szCs w:val="32"/>
        </w:rPr>
        <w:t>咨询机构向财政部信息网络中心负责人</w:t>
      </w:r>
      <w:r w:rsidR="004E2A95" w:rsidRPr="003600F0">
        <w:rPr>
          <w:rFonts w:ascii="仿宋_GB2312" w:eastAsia="仿宋_GB2312" w:hint="eastAsia"/>
          <w:sz w:val="32"/>
          <w:szCs w:val="32"/>
        </w:rPr>
        <w:t>报告，并接受</w:t>
      </w:r>
      <w:r>
        <w:rPr>
          <w:rFonts w:ascii="仿宋_GB2312" w:eastAsia="仿宋_GB2312" w:hint="eastAsia"/>
          <w:sz w:val="32"/>
          <w:szCs w:val="32"/>
        </w:rPr>
        <w:t>财政部项目管理办公室和世界银行项目管理组的监督。财政部信息网络中心</w:t>
      </w:r>
      <w:r w:rsidR="004E2A95" w:rsidRPr="003600F0">
        <w:rPr>
          <w:rFonts w:ascii="仿宋_GB2312" w:eastAsia="仿宋_GB2312" w:hint="eastAsia"/>
          <w:sz w:val="32"/>
          <w:szCs w:val="32"/>
        </w:rPr>
        <w:t>将为开展</w:t>
      </w:r>
      <w:proofErr w:type="gramStart"/>
      <w:r w:rsidR="004E2A95" w:rsidRPr="003600F0">
        <w:rPr>
          <w:rFonts w:ascii="仿宋_GB2312" w:eastAsia="仿宋_GB2312" w:hint="eastAsia"/>
          <w:sz w:val="32"/>
          <w:szCs w:val="32"/>
        </w:rPr>
        <w:t>本任务</w:t>
      </w:r>
      <w:proofErr w:type="gramEnd"/>
      <w:r w:rsidR="004E2A95" w:rsidRPr="003600F0">
        <w:rPr>
          <w:rFonts w:ascii="仿宋_GB2312" w:eastAsia="仿宋_GB2312" w:hint="eastAsia"/>
          <w:sz w:val="32"/>
          <w:szCs w:val="32"/>
        </w:rPr>
        <w:t>提供必要的条件。</w:t>
      </w:r>
    </w:p>
    <w:p w:rsidR="004E2A95" w:rsidRPr="003600F0" w:rsidRDefault="004E2A95" w:rsidP="004E2A95">
      <w:pPr>
        <w:rPr>
          <w:rFonts w:ascii="仿宋_GB2312" w:eastAsia="仿宋_GB2312"/>
          <w:sz w:val="32"/>
          <w:szCs w:val="32"/>
        </w:rPr>
      </w:pPr>
    </w:p>
    <w:p w:rsidR="004E2A95" w:rsidRPr="003600F0" w:rsidRDefault="004E2A95" w:rsidP="004E2A95">
      <w:pPr>
        <w:rPr>
          <w:rFonts w:ascii="仿宋_GB2312" w:eastAsia="仿宋_GB2312"/>
          <w:sz w:val="32"/>
          <w:szCs w:val="32"/>
        </w:rPr>
      </w:pPr>
    </w:p>
    <w:p w:rsidR="00B94217" w:rsidRPr="00430CB8" w:rsidRDefault="00B94217">
      <w:pPr>
        <w:rPr>
          <w:rFonts w:ascii="仿宋_GB2312" w:eastAsia="仿宋_GB2312"/>
          <w:sz w:val="32"/>
          <w:szCs w:val="32"/>
        </w:rPr>
      </w:pPr>
    </w:p>
    <w:sectPr w:rsidR="00B94217" w:rsidRPr="00430CB8" w:rsidSect="00F129A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61F" w:rsidRDefault="0066061F" w:rsidP="0092410F">
      <w:r>
        <w:separator/>
      </w:r>
    </w:p>
  </w:endnote>
  <w:endnote w:type="continuationSeparator" w:id="0">
    <w:p w:rsidR="0066061F" w:rsidRDefault="0066061F" w:rsidP="009241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63E" w:rsidRDefault="00AB6A44">
    <w:pPr>
      <w:pStyle w:val="a3"/>
      <w:jc w:val="center"/>
    </w:pPr>
    <w:r>
      <w:fldChar w:fldCharType="begin"/>
    </w:r>
    <w:r w:rsidR="003600F0">
      <w:instrText>PAGE   \* MERGEFORMAT</w:instrText>
    </w:r>
    <w:r>
      <w:fldChar w:fldCharType="separate"/>
    </w:r>
    <w:r w:rsidR="003D388B" w:rsidRPr="003D388B">
      <w:rPr>
        <w:noProof/>
        <w:lang w:val="zh-CN"/>
      </w:rPr>
      <w:t>10</w:t>
    </w:r>
    <w:r>
      <w:fldChar w:fldCharType="end"/>
    </w:r>
  </w:p>
  <w:p w:rsidR="004A663E" w:rsidRDefault="0066061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61F" w:rsidRDefault="0066061F" w:rsidP="0092410F">
      <w:r>
        <w:separator/>
      </w:r>
    </w:p>
  </w:footnote>
  <w:footnote w:type="continuationSeparator" w:id="0">
    <w:p w:rsidR="0066061F" w:rsidRDefault="0066061F" w:rsidP="009241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2A95"/>
    <w:rsid w:val="00035442"/>
    <w:rsid w:val="003600F0"/>
    <w:rsid w:val="003A01B2"/>
    <w:rsid w:val="003D388B"/>
    <w:rsid w:val="00430CB8"/>
    <w:rsid w:val="004E2A95"/>
    <w:rsid w:val="005C45B2"/>
    <w:rsid w:val="0066061F"/>
    <w:rsid w:val="0092410F"/>
    <w:rsid w:val="00A438F0"/>
    <w:rsid w:val="00AB6A44"/>
    <w:rsid w:val="00B94217"/>
    <w:rsid w:val="00C47603"/>
    <w:rsid w:val="00E37528"/>
    <w:rsid w:val="00F047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A9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E2A95"/>
    <w:pPr>
      <w:tabs>
        <w:tab w:val="center" w:pos="4153"/>
        <w:tab w:val="right" w:pos="8306"/>
      </w:tabs>
      <w:snapToGrid w:val="0"/>
      <w:jc w:val="left"/>
    </w:pPr>
    <w:rPr>
      <w:kern w:val="0"/>
      <w:sz w:val="18"/>
      <w:szCs w:val="18"/>
    </w:rPr>
  </w:style>
  <w:style w:type="character" w:customStyle="1" w:styleId="Char">
    <w:name w:val="页脚 Char"/>
    <w:basedOn w:val="a0"/>
    <w:link w:val="a3"/>
    <w:uiPriority w:val="99"/>
    <w:rsid w:val="004E2A95"/>
    <w:rPr>
      <w:rFonts w:ascii="Calibri" w:eastAsia="宋体" w:hAnsi="Calibri" w:cs="Times New Roman"/>
      <w:kern w:val="0"/>
      <w:sz w:val="18"/>
      <w:szCs w:val="18"/>
    </w:rPr>
  </w:style>
  <w:style w:type="paragraph" w:customStyle="1" w:styleId="1">
    <w:name w:val="列出段落1"/>
    <w:basedOn w:val="a"/>
    <w:uiPriority w:val="34"/>
    <w:qFormat/>
    <w:rsid w:val="004E2A95"/>
    <w:pPr>
      <w:ind w:firstLineChars="200" w:firstLine="420"/>
    </w:pPr>
  </w:style>
  <w:style w:type="paragraph" w:styleId="a4">
    <w:name w:val="Body Text Indent"/>
    <w:basedOn w:val="a"/>
    <w:link w:val="Char0"/>
    <w:uiPriority w:val="99"/>
    <w:qFormat/>
    <w:rsid w:val="004E2A95"/>
    <w:pPr>
      <w:overflowPunct w:val="0"/>
      <w:autoSpaceDE w:val="0"/>
      <w:autoSpaceDN w:val="0"/>
      <w:spacing w:line="400" w:lineRule="atLeast"/>
      <w:ind w:firstLineChars="200" w:firstLine="436"/>
    </w:pPr>
    <w:rPr>
      <w:rFonts w:ascii="宋体" w:hAnsi="宋体"/>
      <w:spacing w:val="4"/>
      <w:kern w:val="0"/>
      <w:sz w:val="24"/>
      <w:szCs w:val="20"/>
    </w:rPr>
  </w:style>
  <w:style w:type="character" w:customStyle="1" w:styleId="Char0">
    <w:name w:val="正文文本缩进 Char"/>
    <w:basedOn w:val="a0"/>
    <w:link w:val="a4"/>
    <w:uiPriority w:val="99"/>
    <w:qFormat/>
    <w:rsid w:val="004E2A95"/>
    <w:rPr>
      <w:rFonts w:ascii="宋体" w:eastAsia="宋体" w:hAnsi="宋体" w:cs="Times New Roman"/>
      <w:spacing w:val="4"/>
      <w:kern w:val="0"/>
      <w:sz w:val="24"/>
      <w:szCs w:val="20"/>
    </w:rPr>
  </w:style>
  <w:style w:type="paragraph" w:styleId="a5">
    <w:name w:val="header"/>
    <w:basedOn w:val="a"/>
    <w:link w:val="Char1"/>
    <w:uiPriority w:val="99"/>
    <w:semiHidden/>
    <w:unhideWhenUsed/>
    <w:rsid w:val="00E3752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E37528"/>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721</Words>
  <Characters>4115</Characters>
  <Application>Microsoft Office Word</Application>
  <DocSecurity>0</DocSecurity>
  <Lines>34</Lines>
  <Paragraphs>9</Paragraphs>
  <ScaleCrop>false</ScaleCrop>
  <Company>Lenovo</Company>
  <LinksUpToDate>false</LinksUpToDate>
  <CharactersWithSpaces>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dc:creator>
  <cp:lastModifiedBy>phy</cp:lastModifiedBy>
  <cp:revision>23</cp:revision>
  <cp:lastPrinted>2017-08-29T01:03:00Z</cp:lastPrinted>
  <dcterms:created xsi:type="dcterms:W3CDTF">2017-08-28T02:22:00Z</dcterms:created>
  <dcterms:modified xsi:type="dcterms:W3CDTF">2017-08-29T01:15:00Z</dcterms:modified>
</cp:coreProperties>
</file>